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C8670" w14:textId="1A596DA8" w:rsidR="00DE6EB1" w:rsidRDefault="00DE6EB1" w:rsidP="001A2A8F">
      <w:pPr>
        <w:tabs>
          <w:tab w:val="left" w:pos="3600"/>
        </w:tabs>
        <w:rPr>
          <w:b/>
          <w:sz w:val="52"/>
          <w:szCs w:val="52"/>
        </w:rPr>
      </w:pPr>
      <w:r>
        <w:rPr>
          <w:b/>
          <w:sz w:val="52"/>
          <w:szCs w:val="52"/>
        </w:rPr>
        <w:tab/>
      </w:r>
      <w:r w:rsidR="001A2A8F">
        <w:rPr>
          <w:b/>
          <w:noProof/>
          <w:sz w:val="52"/>
          <w:szCs w:val="52"/>
        </w:rPr>
        <w:drawing>
          <wp:inline distT="0" distB="0" distL="0" distR="0" wp14:anchorId="35292E2F" wp14:editId="21339C32">
            <wp:extent cx="6499225" cy="12725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T Logo HiRes NE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99225" cy="1272540"/>
                    </a:xfrm>
                    <a:prstGeom prst="rect">
                      <a:avLst/>
                    </a:prstGeom>
                  </pic:spPr>
                </pic:pic>
              </a:graphicData>
            </a:graphic>
          </wp:inline>
        </w:drawing>
      </w:r>
    </w:p>
    <w:p w14:paraId="7F3E75D6" w14:textId="73D07575" w:rsidR="00DE6EB1" w:rsidRPr="004B3686" w:rsidRDefault="001A2A8F" w:rsidP="00DE6EB1">
      <w:pPr>
        <w:spacing w:after="180" w:line="271" w:lineRule="auto"/>
        <w:rPr>
          <w:rFonts w:ascii="Times New Roman" w:hAnsi="Times New Roman"/>
          <w:b/>
          <w:sz w:val="52"/>
          <w:szCs w:val="52"/>
        </w:rPr>
      </w:pPr>
      <w:r w:rsidRPr="005D79AF">
        <w:rPr>
          <w:b/>
          <w:noProof/>
          <w:sz w:val="52"/>
          <w:szCs w:val="52"/>
        </w:rPr>
        <mc:AlternateContent>
          <mc:Choice Requires="wps">
            <w:drawing>
              <wp:anchor distT="36576" distB="36576" distL="36576" distR="36576" simplePos="0" relativeHeight="251664384" behindDoc="0" locked="0" layoutInCell="1" allowOverlap="1" wp14:anchorId="428219D3" wp14:editId="77D43759">
                <wp:simplePos x="0" y="0"/>
                <wp:positionH relativeFrom="page">
                  <wp:posOffset>2419350</wp:posOffset>
                </wp:positionH>
                <wp:positionV relativeFrom="page">
                  <wp:posOffset>1929765</wp:posOffset>
                </wp:positionV>
                <wp:extent cx="66675" cy="7184390"/>
                <wp:effectExtent l="0" t="0" r="28575" b="35560"/>
                <wp:wrapNone/>
                <wp:docPr id="12" name="Line 14" descr="vertic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7184390"/>
                        </a:xfrm>
                        <a:prstGeom prst="line">
                          <a:avLst/>
                        </a:prstGeom>
                        <a:noFill/>
                        <a:ln w="12700">
                          <a:solidFill>
                            <a:srgbClr val="9999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92720D" id="Line 14" o:spid="_x0000_s1026" alt="vertical line" style="position:absolute;z-index:25166438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 from="190.5pt,151.95pt" to="195.75pt,7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" strokecolor="#99c" strokeweight="1pt">
                <v:shadow color="#ccc"/>
                <w10:wrap anchorx="page" anchory="page"/>
              </v:line>
            </w:pict>
          </mc:Fallback>
        </mc:AlternateContent>
      </w:r>
      <w:r w:rsidR="00DE6EB1" w:rsidRPr="004B3686">
        <w:rPr>
          <w:rFonts w:ascii="Times New Roman" w:hAnsi="Times New Roman"/>
          <w:b/>
          <w:noProof/>
          <w:sz w:val="52"/>
          <w:szCs w:val="52"/>
        </w:rPr>
        <mc:AlternateContent>
          <mc:Choice Requires="wps">
            <w:drawing>
              <wp:anchor distT="36576" distB="36576" distL="36576" distR="36576" simplePos="0" relativeHeight="251665408" behindDoc="0" locked="0" layoutInCell="1" allowOverlap="1" wp14:anchorId="7EE5D5A0" wp14:editId="52414C91">
                <wp:simplePos x="0" y="0"/>
                <wp:positionH relativeFrom="page">
                  <wp:posOffset>872490</wp:posOffset>
                </wp:positionH>
                <wp:positionV relativeFrom="page">
                  <wp:posOffset>6998970</wp:posOffset>
                </wp:positionV>
                <wp:extent cx="873125" cy="557530"/>
                <wp:effectExtent l="0" t="0" r="0" b="0"/>
                <wp:wrapNone/>
                <wp:docPr id="1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873125" cy="5575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E838EF" w14:textId="77777777" w:rsidR="00DE6EB1" w:rsidRPr="00D24755" w:rsidRDefault="00DE6EB1" w:rsidP="00DE6EB1">
                            <w:pPr>
                              <w:rPr>
                                <w:rFonts w:ascii="Arial" w:hAnsi="Arial" w:cs="Arial"/>
                                <w:color w:val="999999"/>
                                <w:spacing w:val="10"/>
                                <w:szCs w:val="16"/>
                                <w:lang w:val="en"/>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E5D5A0" id="_x0000_t202" coordsize="21600,21600" o:spt="202" path="m,l,21600r21600,l21600,xe">
                <v:stroke joinstyle="miter"/>
                <v:path gradientshapeok="t" o:connecttype="rect"/>
              </v:shapetype>
              <v:shape id="Text Box 68" o:spid="_x0000_s1026" type="#_x0000_t202" style="position:absolute;margin-left:68.7pt;margin-top:551.1pt;width:68.75pt;height:43.9pt;z-index:251665408;visibility:visible;mso-wrap-style:non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" filled="f" stroked="f" strokeweight="0" insetpen="t">
                <o:lock v:ext="edit" shapetype="t"/>
                <v:textbox style="mso-fit-shape-to-text:t" inset="0,0,0,0">
                  <w:txbxContent>
                    <w:p w14:paraId="12E838EF" w14:textId="77777777" w:rsidR="00DE6EB1" w:rsidRPr="00D24755" w:rsidRDefault="00DE6EB1" w:rsidP="00DE6EB1">
                      <w:pPr>
                        <w:rPr>
                          <w:rFonts w:ascii="Arial" w:hAnsi="Arial" w:cs="Arial"/>
                          <w:color w:val="999999"/>
                          <w:spacing w:val="10"/>
                          <w:szCs w:val="16"/>
                          <w:lang w:val="en"/>
                        </w:rPr>
                      </w:pPr>
                    </w:p>
                  </w:txbxContent>
                </v:textbox>
                <w10:wrap anchorx="page" anchory="page"/>
              </v:shape>
            </w:pict>
          </mc:Fallback>
        </mc:AlternateContent>
      </w:r>
      <w:r w:rsidR="00DE6EB1" w:rsidRPr="004B3686">
        <w:rPr>
          <w:rFonts w:ascii="Times New Roman" w:hAnsi="Times New Roman"/>
          <w:b/>
          <w:sz w:val="52"/>
          <w:szCs w:val="52"/>
        </w:rPr>
        <w:t>SPD-00002</w:t>
      </w:r>
    </w:p>
    <w:p w14:paraId="1A3B9C63" w14:textId="24667473" w:rsidR="00DE6EB1" w:rsidRPr="004B3686" w:rsidRDefault="00366CB7" w:rsidP="00DE6EB1">
      <w:pPr>
        <w:spacing w:after="180" w:line="271" w:lineRule="auto"/>
        <w:rPr>
          <w:rFonts w:ascii="Times New Roman" w:hAnsi="Times New Roman"/>
          <w:b/>
          <w:sz w:val="52"/>
          <w:szCs w:val="52"/>
        </w:rPr>
      </w:pPr>
      <w:r>
        <w:rPr>
          <w:rFonts w:ascii="Times New Roman" w:hAnsi="Times New Roman"/>
          <w:b/>
          <w:sz w:val="52"/>
          <w:szCs w:val="52"/>
        </w:rPr>
        <w:t xml:space="preserve">Revision </w:t>
      </w:r>
      <w:r w:rsidR="00E01403">
        <w:rPr>
          <w:rFonts w:ascii="Times New Roman" w:hAnsi="Times New Roman"/>
          <w:b/>
          <w:sz w:val="52"/>
          <w:szCs w:val="52"/>
        </w:rPr>
        <w:t>1</w:t>
      </w:r>
      <w:r w:rsidR="00B772A6">
        <w:rPr>
          <w:rFonts w:ascii="Times New Roman" w:hAnsi="Times New Roman"/>
          <w:b/>
          <w:sz w:val="52"/>
          <w:szCs w:val="52"/>
        </w:rPr>
        <w:t>3</w:t>
      </w:r>
    </w:p>
    <w:p w14:paraId="7BEB4F5D" w14:textId="77777777" w:rsidR="00D55DD9" w:rsidRDefault="00D55DD9" w:rsidP="00E03F2B">
      <w:pPr>
        <w:pStyle w:val="CompanyName"/>
        <w:spacing w:before="600"/>
        <w:jc w:val="right"/>
      </w:pPr>
    </w:p>
    <w:p w14:paraId="0D5094FB" w14:textId="77777777" w:rsidR="00D55DD9" w:rsidRDefault="00D55DD9" w:rsidP="00E03F2B">
      <w:pPr>
        <w:pStyle w:val="CompanyName"/>
        <w:spacing w:before="600"/>
        <w:jc w:val="right"/>
      </w:pPr>
    </w:p>
    <w:p w14:paraId="67700DC4" w14:textId="77777777" w:rsidR="00D55DD9" w:rsidRDefault="00D55DD9" w:rsidP="00E03F2B">
      <w:pPr>
        <w:pStyle w:val="CompanyName"/>
        <w:spacing w:before="600"/>
        <w:jc w:val="right"/>
      </w:pPr>
    </w:p>
    <w:p w14:paraId="50CCF4F7" w14:textId="2E73DE1D" w:rsidR="00DE6EB1" w:rsidRDefault="001A2A8F" w:rsidP="001A2A8F">
      <w:pPr>
        <w:pStyle w:val="CompanyName"/>
        <w:tabs>
          <w:tab w:val="right" w:pos="10235"/>
        </w:tabs>
        <w:spacing w:before="600"/>
      </w:pPr>
      <w:r>
        <w:tab/>
      </w:r>
      <w:r>
        <w:tab/>
      </w:r>
      <w:r w:rsidR="00D55DD9">
        <w:rPr>
          <w:noProof/>
        </w:rPr>
        <mc:AlternateContent>
          <mc:Choice Requires="wps">
            <w:drawing>
              <wp:anchor distT="45720" distB="45720" distL="114300" distR="114300" simplePos="0" relativeHeight="251670528" behindDoc="0" locked="0" layoutInCell="1" allowOverlap="1" wp14:anchorId="2E2330D1" wp14:editId="1714891C">
                <wp:simplePos x="0" y="0"/>
                <wp:positionH relativeFrom="column">
                  <wp:posOffset>2346325</wp:posOffset>
                </wp:positionH>
                <wp:positionV relativeFrom="paragraph">
                  <wp:posOffset>2038350</wp:posOffset>
                </wp:positionV>
                <wp:extent cx="3943350" cy="1404620"/>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1404620"/>
                        </a:xfrm>
                        <a:prstGeom prst="rect">
                          <a:avLst/>
                        </a:prstGeom>
                        <a:solidFill>
                          <a:srgbClr val="FFFFFF"/>
                        </a:solidFill>
                        <a:ln w="9525">
                          <a:noFill/>
                          <a:miter lim="800000"/>
                          <a:headEnd/>
                          <a:tailEnd/>
                        </a:ln>
                      </wps:spPr>
                      <wps:txbx>
                        <w:txbxContent>
                          <w:p w14:paraId="41C57E98" w14:textId="77777777" w:rsidR="00D55DD9" w:rsidRDefault="00D55DD9" w:rsidP="00D55DD9">
                            <w:pPr>
                              <w:jc w:val="center"/>
                            </w:pPr>
                            <w:r>
                              <w:t>This manual is a controlled document.</w:t>
                            </w:r>
                          </w:p>
                          <w:p w14:paraId="509652AD" w14:textId="77777777" w:rsidR="00D55DD9" w:rsidRDefault="00D55DD9" w:rsidP="00D55DD9">
                            <w:pPr>
                              <w:pStyle w:val="ReturnAddress"/>
                            </w:pPr>
                            <w:r>
                              <w:t>Copies distributed to suppliers are considered to be uncontrolled.</w:t>
                            </w:r>
                          </w:p>
                          <w:p w14:paraId="31EE9F4D" w14:textId="77777777" w:rsidR="00D55DD9" w:rsidRDefault="00D55DD9" w:rsidP="00D55DD9">
                            <w:pPr>
                              <w:jc w:val="center"/>
                            </w:pPr>
                            <w:r>
                              <w:t xml:space="preserve">For the most </w:t>
                            </w:r>
                            <w:r w:rsidRPr="0077104A">
                              <w:t xml:space="preserve">current revision please go to the Supplier </w:t>
                            </w:r>
                            <w:r>
                              <w:t xml:space="preserve">Information </w:t>
                            </w:r>
                            <w:r w:rsidRPr="0077104A">
                              <w:t xml:space="preserve">at </w:t>
                            </w:r>
                            <w:hyperlink r:id="rId9" w:history="1">
                              <w:r w:rsidRPr="003D2D83">
                                <w:rPr>
                                  <w:rStyle w:val="Hyperlink"/>
                                  <w:rFonts w:cs="Arial"/>
                                </w:rPr>
                                <w:t>www.pennunited.com</w:t>
                              </w:r>
                            </w:hyperlink>
                            <w:r>
                              <w:rPr>
                                <w:rStyle w:val="Hyperlink"/>
                                <w:rFonts w:cs="Arial"/>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2330D1" id="Text Box 2" o:spid="_x0000_s1027" type="#_x0000_t202" style="position:absolute;margin-left:184.75pt;margin-top:160.5pt;width:310.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" stroked="f">
                <v:textbox style="mso-fit-shape-to-text:t">
                  <w:txbxContent>
                    <w:p w14:paraId="41C57E98" w14:textId="77777777" w:rsidR="00D55DD9" w:rsidRDefault="00D55DD9" w:rsidP="00D55DD9">
                      <w:pPr>
                        <w:jc w:val="center"/>
                      </w:pPr>
                      <w:r>
                        <w:t>This manual is a controlled document.</w:t>
                      </w:r>
                    </w:p>
                    <w:p w14:paraId="509652AD" w14:textId="77777777" w:rsidR="00D55DD9" w:rsidRDefault="00D55DD9" w:rsidP="00D55DD9">
                      <w:pPr>
                        <w:pStyle w:val="ReturnAddress"/>
                      </w:pPr>
                      <w:r>
                        <w:t>Copies distributed to suppliers are considered to be uncontrolled.</w:t>
                      </w:r>
                    </w:p>
                    <w:p w14:paraId="31EE9F4D" w14:textId="77777777" w:rsidR="00D55DD9" w:rsidRDefault="00D55DD9" w:rsidP="00D55DD9">
                      <w:pPr>
                        <w:jc w:val="center"/>
                      </w:pPr>
                      <w:r>
                        <w:t xml:space="preserve">For the most </w:t>
                      </w:r>
                      <w:r w:rsidRPr="0077104A">
                        <w:t xml:space="preserve">current revision please go to the Supplier </w:t>
                      </w:r>
                      <w:r>
                        <w:t xml:space="preserve">Information </w:t>
                      </w:r>
                      <w:r w:rsidRPr="0077104A">
                        <w:t xml:space="preserve">at </w:t>
                      </w:r>
                      <w:hyperlink r:id="rId10" w:history="1">
                        <w:r w:rsidRPr="003D2D83">
                          <w:rPr>
                            <w:rStyle w:val="Hyperlink"/>
                            <w:rFonts w:cs="Arial"/>
                          </w:rPr>
                          <w:t>www.pennunited.com</w:t>
                        </w:r>
                      </w:hyperlink>
                      <w:r>
                        <w:rPr>
                          <w:rStyle w:val="Hyperlink"/>
                          <w:rFonts w:cs="Arial"/>
                        </w:rPr>
                        <w:t>.</w:t>
                      </w:r>
                    </w:p>
                  </w:txbxContent>
                </v:textbox>
                <w10:wrap type="square"/>
              </v:shape>
            </w:pict>
          </mc:Fallback>
        </mc:AlternateContent>
      </w:r>
      <w:r w:rsidR="004B3686" w:rsidRPr="00DE6EB1">
        <w:rPr>
          <w:rFonts w:ascii="Times New Roman" w:hAnsi="Times New Roman"/>
          <w:b/>
          <w:noProof/>
          <w:sz w:val="56"/>
          <w:szCs w:val="56"/>
        </w:rPr>
        <mc:AlternateContent>
          <mc:Choice Requires="wps">
            <w:drawing>
              <wp:anchor distT="36576" distB="36576" distL="36576" distR="36576" simplePos="0" relativeHeight="251663360" behindDoc="0" locked="0" layoutInCell="1" allowOverlap="1" wp14:anchorId="09DCC015" wp14:editId="74C18EFD">
                <wp:simplePos x="0" y="0"/>
                <wp:positionH relativeFrom="page">
                  <wp:posOffset>616688</wp:posOffset>
                </wp:positionH>
                <wp:positionV relativeFrom="page">
                  <wp:posOffset>8250865</wp:posOffset>
                </wp:positionV>
                <wp:extent cx="1743312" cy="860632"/>
                <wp:effectExtent l="0" t="0" r="952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743312" cy="860632"/>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DE8BFBE" w14:textId="77777777" w:rsidR="00DE6EB1" w:rsidRPr="00DE6EB1" w:rsidRDefault="00DE6EB1" w:rsidP="00DE6EB1">
                            <w:pPr>
                              <w:pStyle w:val="ReturnAddress"/>
                              <w:rPr>
                                <w:b/>
                                <w:sz w:val="18"/>
                                <w:szCs w:val="18"/>
                              </w:rPr>
                            </w:pPr>
                            <w:r w:rsidRPr="00DE6EB1">
                              <w:rPr>
                                <w:sz w:val="18"/>
                                <w:szCs w:val="18"/>
                              </w:rPr>
                              <w:sym w:font="Symbol" w:char="F0E3"/>
                            </w:r>
                            <w:r w:rsidRPr="00DE6EB1">
                              <w:rPr>
                                <w:sz w:val="18"/>
                                <w:szCs w:val="18"/>
                              </w:rPr>
                              <w:t xml:space="preserve"> </w:t>
                            </w:r>
                            <w:r w:rsidRPr="00DE6EB1">
                              <w:rPr>
                                <w:b/>
                                <w:sz w:val="18"/>
                                <w:szCs w:val="18"/>
                              </w:rPr>
                              <w:t>Penn United Technologies Inc.</w:t>
                            </w:r>
                          </w:p>
                          <w:p w14:paraId="3510A694" w14:textId="77777777" w:rsidR="00DE6EB1" w:rsidRPr="00DE6EB1" w:rsidRDefault="00DE6EB1" w:rsidP="00DE6EB1">
                            <w:pPr>
                              <w:pStyle w:val="ReturnAddress"/>
                              <w:rPr>
                                <w:b/>
                                <w:sz w:val="18"/>
                                <w:szCs w:val="18"/>
                              </w:rPr>
                            </w:pPr>
                            <w:r w:rsidRPr="00DE6EB1">
                              <w:rPr>
                                <w:b/>
                                <w:sz w:val="18"/>
                                <w:szCs w:val="18"/>
                              </w:rPr>
                              <w:t>799 North Pike Road</w:t>
                            </w:r>
                          </w:p>
                          <w:p w14:paraId="5AD34B57" w14:textId="77777777" w:rsidR="00DE6EB1" w:rsidRPr="00DE6EB1" w:rsidRDefault="00DE6EB1" w:rsidP="00DE6EB1">
                            <w:pPr>
                              <w:pStyle w:val="ReturnAddress"/>
                              <w:rPr>
                                <w:b/>
                                <w:sz w:val="18"/>
                                <w:szCs w:val="18"/>
                              </w:rPr>
                            </w:pPr>
                            <w:r w:rsidRPr="00DE6EB1">
                              <w:rPr>
                                <w:b/>
                                <w:sz w:val="18"/>
                                <w:szCs w:val="18"/>
                              </w:rPr>
                              <w:t>Cabot, PA 16023</w:t>
                            </w:r>
                          </w:p>
                          <w:p w14:paraId="76FE1EB2" w14:textId="77777777" w:rsidR="00DE6EB1" w:rsidRPr="00DE6EB1" w:rsidRDefault="00DE6EB1" w:rsidP="00DE6EB1">
                            <w:pPr>
                              <w:pStyle w:val="ReturnAddress"/>
                              <w:rPr>
                                <w:b/>
                                <w:sz w:val="18"/>
                                <w:szCs w:val="18"/>
                              </w:rPr>
                            </w:pPr>
                            <w:r w:rsidRPr="00DE6EB1">
                              <w:rPr>
                                <w:b/>
                                <w:sz w:val="18"/>
                                <w:szCs w:val="18"/>
                              </w:rPr>
                              <w:t>Phone 724-352-1507</w:t>
                            </w:r>
                            <w:r w:rsidRPr="00DE6EB1">
                              <w:rPr>
                                <w:b/>
                                <w:sz w:val="18"/>
                                <w:szCs w:val="18"/>
                              </w:rPr>
                              <w:br/>
                              <w:t>Fax 724-352-4970</w:t>
                            </w:r>
                          </w:p>
                          <w:p w14:paraId="0DEC878E" w14:textId="77777777" w:rsidR="00DE6EB1" w:rsidRPr="00DE6EB1" w:rsidRDefault="0047182D" w:rsidP="00DE6EB1">
                            <w:pPr>
                              <w:pStyle w:val="ReturnAddress"/>
                              <w:rPr>
                                <w:b/>
                                <w:sz w:val="18"/>
                                <w:szCs w:val="18"/>
                              </w:rPr>
                            </w:pPr>
                            <w:hyperlink r:id="rId11" w:history="1">
                              <w:r w:rsidR="00DE6EB1" w:rsidRPr="00DE6EB1">
                                <w:rPr>
                                  <w:rStyle w:val="Hyperlink"/>
                                  <w:b/>
                                  <w:sz w:val="18"/>
                                  <w:szCs w:val="18"/>
                                </w:rPr>
                                <w:t>www.pennunited.com</w:t>
                              </w:r>
                            </w:hyperlink>
                          </w:p>
                          <w:p w14:paraId="461913D9" w14:textId="77777777" w:rsidR="00DE6EB1" w:rsidRPr="00AE6316" w:rsidRDefault="00DE6EB1" w:rsidP="00DE6EB1">
                            <w:pPr>
                              <w:pStyle w:val="Heading3"/>
                              <w:numPr>
                                <w:ilvl w:val="0"/>
                                <w:numId w:val="0"/>
                              </w:num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CC015" id="Text Box 9" o:spid="_x0000_s1028" type="#_x0000_t202" style="position:absolute;margin-left:48.55pt;margin-top:649.65pt;width:137.25pt;height:67.75pt;z-index:25166336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" stroked="f" strokeweight="0" insetpen="t">
                <v:shadow color="#ccc"/>
                <o:lock v:ext="edit" shapetype="t"/>
                <v:textbox inset="2.85pt,2.85pt,2.85pt,2.85pt">
                  <w:txbxContent>
                    <w:p w14:paraId="0DE8BFBE" w14:textId="77777777" w:rsidR="00DE6EB1" w:rsidRPr="00DE6EB1" w:rsidRDefault="00DE6EB1" w:rsidP="00DE6EB1">
                      <w:pPr>
                        <w:pStyle w:val="ReturnAddress"/>
                        <w:rPr>
                          <w:b/>
                          <w:sz w:val="18"/>
                          <w:szCs w:val="18"/>
                        </w:rPr>
                      </w:pPr>
                      <w:r w:rsidRPr="00DE6EB1">
                        <w:rPr>
                          <w:sz w:val="18"/>
                          <w:szCs w:val="18"/>
                        </w:rPr>
                        <w:sym w:font="Symbol" w:char="F0E3"/>
                      </w:r>
                      <w:r w:rsidRPr="00DE6EB1">
                        <w:rPr>
                          <w:sz w:val="18"/>
                          <w:szCs w:val="18"/>
                        </w:rPr>
                        <w:t xml:space="preserve"> </w:t>
                      </w:r>
                      <w:r w:rsidRPr="00DE6EB1">
                        <w:rPr>
                          <w:b/>
                          <w:sz w:val="18"/>
                          <w:szCs w:val="18"/>
                        </w:rPr>
                        <w:t>Penn United Technologies Inc.</w:t>
                      </w:r>
                    </w:p>
                    <w:p w14:paraId="3510A694" w14:textId="77777777" w:rsidR="00DE6EB1" w:rsidRPr="00DE6EB1" w:rsidRDefault="00DE6EB1" w:rsidP="00DE6EB1">
                      <w:pPr>
                        <w:pStyle w:val="ReturnAddress"/>
                        <w:rPr>
                          <w:b/>
                          <w:sz w:val="18"/>
                          <w:szCs w:val="18"/>
                        </w:rPr>
                      </w:pPr>
                      <w:r w:rsidRPr="00DE6EB1">
                        <w:rPr>
                          <w:b/>
                          <w:sz w:val="18"/>
                          <w:szCs w:val="18"/>
                        </w:rPr>
                        <w:t>799 North Pike Road</w:t>
                      </w:r>
                    </w:p>
                    <w:p w14:paraId="5AD34B57" w14:textId="77777777" w:rsidR="00DE6EB1" w:rsidRPr="00DE6EB1" w:rsidRDefault="00DE6EB1" w:rsidP="00DE6EB1">
                      <w:pPr>
                        <w:pStyle w:val="ReturnAddress"/>
                        <w:rPr>
                          <w:b/>
                          <w:sz w:val="18"/>
                          <w:szCs w:val="18"/>
                        </w:rPr>
                      </w:pPr>
                      <w:r w:rsidRPr="00DE6EB1">
                        <w:rPr>
                          <w:b/>
                          <w:sz w:val="18"/>
                          <w:szCs w:val="18"/>
                        </w:rPr>
                        <w:t>Cabot, PA 16023</w:t>
                      </w:r>
                    </w:p>
                    <w:p w14:paraId="76FE1EB2" w14:textId="77777777" w:rsidR="00DE6EB1" w:rsidRPr="00DE6EB1" w:rsidRDefault="00DE6EB1" w:rsidP="00DE6EB1">
                      <w:pPr>
                        <w:pStyle w:val="ReturnAddress"/>
                        <w:rPr>
                          <w:b/>
                          <w:sz w:val="18"/>
                          <w:szCs w:val="18"/>
                        </w:rPr>
                      </w:pPr>
                      <w:r w:rsidRPr="00DE6EB1">
                        <w:rPr>
                          <w:b/>
                          <w:sz w:val="18"/>
                          <w:szCs w:val="18"/>
                        </w:rPr>
                        <w:t>Phone 724-352-1507</w:t>
                      </w:r>
                      <w:r w:rsidRPr="00DE6EB1">
                        <w:rPr>
                          <w:b/>
                          <w:sz w:val="18"/>
                          <w:szCs w:val="18"/>
                        </w:rPr>
                        <w:br/>
                        <w:t>Fax 724-352-4970</w:t>
                      </w:r>
                    </w:p>
                    <w:p w14:paraId="0DEC878E" w14:textId="77777777" w:rsidR="00DE6EB1" w:rsidRPr="00DE6EB1" w:rsidRDefault="0047182D" w:rsidP="00DE6EB1">
                      <w:pPr>
                        <w:pStyle w:val="ReturnAddress"/>
                        <w:rPr>
                          <w:b/>
                          <w:sz w:val="18"/>
                          <w:szCs w:val="18"/>
                        </w:rPr>
                      </w:pPr>
                      <w:hyperlink r:id="rId12" w:history="1">
                        <w:r w:rsidR="00DE6EB1" w:rsidRPr="00DE6EB1">
                          <w:rPr>
                            <w:rStyle w:val="Hyperlink"/>
                            <w:b/>
                            <w:sz w:val="18"/>
                            <w:szCs w:val="18"/>
                          </w:rPr>
                          <w:t>www.pennunited.com</w:t>
                        </w:r>
                      </w:hyperlink>
                    </w:p>
                    <w:p w14:paraId="461913D9" w14:textId="77777777" w:rsidR="00DE6EB1" w:rsidRPr="00AE6316" w:rsidRDefault="00DE6EB1" w:rsidP="00DE6EB1">
                      <w:pPr>
                        <w:pStyle w:val="Heading3"/>
                        <w:numPr>
                          <w:ilvl w:val="0"/>
                          <w:numId w:val="0"/>
                        </w:numPr>
                      </w:pPr>
                    </w:p>
                  </w:txbxContent>
                </v:textbox>
                <w10:wrap anchorx="page" anchory="page"/>
              </v:shape>
            </w:pict>
          </mc:Fallback>
        </mc:AlternateContent>
      </w:r>
      <w:r w:rsidR="004B3686" w:rsidRPr="005D79AF">
        <w:rPr>
          <w:b/>
          <w:noProof/>
          <w:sz w:val="52"/>
          <w:szCs w:val="52"/>
        </w:rPr>
        <mc:AlternateContent>
          <mc:Choice Requires="wps">
            <w:drawing>
              <wp:anchor distT="36576" distB="36576" distL="36576" distR="36576" simplePos="0" relativeHeight="251668480" behindDoc="0" locked="0" layoutInCell="1" allowOverlap="1" wp14:anchorId="409763F1" wp14:editId="0AE1DAE9">
                <wp:simplePos x="0" y="0"/>
                <wp:positionH relativeFrom="page">
                  <wp:posOffset>2775098</wp:posOffset>
                </wp:positionH>
                <wp:positionV relativeFrom="page">
                  <wp:posOffset>3221665</wp:posOffset>
                </wp:positionV>
                <wp:extent cx="4629150" cy="57396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629150" cy="573966"/>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1803B51" w14:textId="77777777" w:rsidR="004B3686" w:rsidRPr="004B3686" w:rsidRDefault="004B3686" w:rsidP="004B3686">
                            <w:pPr>
                              <w:pStyle w:val="Heading2"/>
                              <w:keepNext w:val="0"/>
                              <w:numPr>
                                <w:ilvl w:val="0"/>
                                <w:numId w:val="0"/>
                              </w:numPr>
                              <w:shd w:val="clear" w:color="auto" w:fill="DDD9C3" w:themeFill="background2" w:themeFillShade="E6"/>
                              <w:spacing w:line="360" w:lineRule="auto"/>
                              <w:jc w:val="center"/>
                              <w:rPr>
                                <w:rFonts w:ascii="Cambria" w:hAnsi="Cambria"/>
                                <w:b/>
                                <w:bCs/>
                                <w:spacing w:val="0"/>
                                <w:sz w:val="10"/>
                                <w:szCs w:val="10"/>
                                <w:lang w:val="en"/>
                              </w:rPr>
                            </w:pPr>
                          </w:p>
                          <w:p w14:paraId="5F707F38" w14:textId="77777777" w:rsidR="004B3686" w:rsidRPr="004B3686" w:rsidRDefault="004B3686" w:rsidP="004B3686">
                            <w:pPr>
                              <w:pStyle w:val="Heading2"/>
                              <w:keepNext w:val="0"/>
                              <w:numPr>
                                <w:ilvl w:val="0"/>
                                <w:numId w:val="0"/>
                              </w:numPr>
                              <w:shd w:val="clear" w:color="auto" w:fill="DDD9C3" w:themeFill="background2" w:themeFillShade="E6"/>
                              <w:spacing w:line="360" w:lineRule="auto"/>
                              <w:jc w:val="center"/>
                              <w:rPr>
                                <w:rFonts w:ascii="Cambria" w:hAnsi="Cambria"/>
                                <w:b/>
                                <w:bCs/>
                                <w:spacing w:val="0"/>
                                <w:sz w:val="36"/>
                                <w:szCs w:val="36"/>
                                <w:lang w:val="en"/>
                              </w:rPr>
                            </w:pPr>
                            <w:r w:rsidRPr="004B3686">
                              <w:rPr>
                                <w:rFonts w:ascii="Cambria" w:hAnsi="Cambria"/>
                                <w:b/>
                                <w:bCs/>
                                <w:spacing w:val="0"/>
                                <w:sz w:val="36"/>
                                <w:szCs w:val="36"/>
                                <w:lang w:val="en"/>
                              </w:rPr>
                              <w:t>Supplier Requirements Manual</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763F1" id="Text Box 3" o:spid="_x0000_s1029" type="#_x0000_t202" style="position:absolute;margin-left:218.5pt;margin-top:253.65pt;width:364.5pt;height:45.2pt;z-index:25166848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" stroked="f" strokeweight="0" insetpen="t">
                <v:shadow color="#ccc"/>
                <o:lock v:ext="edit" shapetype="t"/>
                <v:textbox inset="2.85pt,2.85pt,2.85pt,2.85pt">
                  <w:txbxContent>
                    <w:p w14:paraId="71803B51" w14:textId="77777777" w:rsidR="004B3686" w:rsidRPr="004B3686" w:rsidRDefault="004B3686" w:rsidP="004B3686">
                      <w:pPr>
                        <w:pStyle w:val="Heading2"/>
                        <w:keepNext w:val="0"/>
                        <w:numPr>
                          <w:ilvl w:val="0"/>
                          <w:numId w:val="0"/>
                        </w:numPr>
                        <w:shd w:val="clear" w:color="auto" w:fill="DDD9C3" w:themeFill="background2" w:themeFillShade="E6"/>
                        <w:spacing w:line="360" w:lineRule="auto"/>
                        <w:jc w:val="center"/>
                        <w:rPr>
                          <w:rFonts w:ascii="Cambria" w:hAnsi="Cambria"/>
                          <w:b/>
                          <w:bCs/>
                          <w:spacing w:val="0"/>
                          <w:sz w:val="10"/>
                          <w:szCs w:val="10"/>
                          <w:lang w:val="en"/>
                        </w:rPr>
                      </w:pPr>
                    </w:p>
                    <w:p w14:paraId="5F707F38" w14:textId="77777777" w:rsidR="004B3686" w:rsidRPr="004B3686" w:rsidRDefault="004B3686" w:rsidP="004B3686">
                      <w:pPr>
                        <w:pStyle w:val="Heading2"/>
                        <w:keepNext w:val="0"/>
                        <w:numPr>
                          <w:ilvl w:val="0"/>
                          <w:numId w:val="0"/>
                        </w:numPr>
                        <w:shd w:val="clear" w:color="auto" w:fill="DDD9C3" w:themeFill="background2" w:themeFillShade="E6"/>
                        <w:spacing w:line="360" w:lineRule="auto"/>
                        <w:jc w:val="center"/>
                        <w:rPr>
                          <w:rFonts w:ascii="Cambria" w:hAnsi="Cambria"/>
                          <w:b/>
                          <w:bCs/>
                          <w:spacing w:val="0"/>
                          <w:sz w:val="36"/>
                          <w:szCs w:val="36"/>
                          <w:lang w:val="en"/>
                        </w:rPr>
                      </w:pPr>
                      <w:r w:rsidRPr="004B3686">
                        <w:rPr>
                          <w:rFonts w:ascii="Cambria" w:hAnsi="Cambria"/>
                          <w:b/>
                          <w:bCs/>
                          <w:spacing w:val="0"/>
                          <w:sz w:val="36"/>
                          <w:szCs w:val="36"/>
                          <w:lang w:val="en"/>
                        </w:rPr>
                        <w:t>Supplier Requirements Manual</w:t>
                      </w:r>
                    </w:p>
                  </w:txbxContent>
                </v:textbox>
                <w10:wrap anchorx="page" anchory="page"/>
              </v:shape>
            </w:pict>
          </mc:Fallback>
        </mc:AlternateContent>
      </w:r>
      <w:r w:rsidR="00DE6EB1">
        <w:br w:type="page"/>
      </w:r>
    </w:p>
    <w:p w14:paraId="61DE7C9F" w14:textId="77777777" w:rsidR="00173566" w:rsidRDefault="00173566" w:rsidP="00E03F2B">
      <w:pPr>
        <w:pStyle w:val="Caption"/>
        <w:jc w:val="center"/>
        <w:rPr>
          <w:b/>
          <w:sz w:val="24"/>
          <w:szCs w:val="24"/>
        </w:rPr>
      </w:pPr>
    </w:p>
    <w:p w14:paraId="2F5FD83F" w14:textId="691AFBB0" w:rsidR="00173566" w:rsidRDefault="001D7720" w:rsidP="001D7720">
      <w:pPr>
        <w:pStyle w:val="Caption"/>
        <w:tabs>
          <w:tab w:val="left" w:pos="2250"/>
        </w:tabs>
        <w:rPr>
          <w:b/>
          <w:sz w:val="24"/>
          <w:szCs w:val="24"/>
        </w:rPr>
      </w:pPr>
      <w:r>
        <w:rPr>
          <w:b/>
          <w:sz w:val="24"/>
          <w:szCs w:val="24"/>
        </w:rPr>
        <w:tab/>
      </w:r>
    </w:p>
    <w:p w14:paraId="0AF7C5BA" w14:textId="77777777" w:rsidR="00E03F2B" w:rsidRDefault="00E03F2B" w:rsidP="00E03F2B">
      <w:pPr>
        <w:pStyle w:val="Caption"/>
        <w:jc w:val="center"/>
        <w:rPr>
          <w:b/>
          <w:sz w:val="24"/>
          <w:szCs w:val="24"/>
        </w:rPr>
      </w:pPr>
      <w:r w:rsidRPr="00173566">
        <w:rPr>
          <w:b/>
          <w:sz w:val="24"/>
          <w:szCs w:val="24"/>
        </w:rPr>
        <w:t xml:space="preserve">Supplier </w:t>
      </w:r>
      <w:r w:rsidR="0048199A">
        <w:rPr>
          <w:b/>
          <w:sz w:val="24"/>
          <w:szCs w:val="24"/>
        </w:rPr>
        <w:t>Requirements</w:t>
      </w:r>
      <w:r w:rsidRPr="00173566">
        <w:rPr>
          <w:b/>
          <w:sz w:val="24"/>
          <w:szCs w:val="24"/>
        </w:rPr>
        <w:t xml:space="preserve"> Manual Signatures</w:t>
      </w:r>
    </w:p>
    <w:p w14:paraId="5E692611" w14:textId="77777777" w:rsidR="003A36BD" w:rsidRPr="003A36BD" w:rsidRDefault="003A36BD" w:rsidP="003A36BD">
      <w:pPr>
        <w:pStyle w:val="BodyText"/>
      </w:pPr>
    </w:p>
    <w:p w14:paraId="02E64E8B" w14:textId="77777777" w:rsidR="00173566" w:rsidRDefault="00173566" w:rsidP="00173566">
      <w:pPr>
        <w:pStyle w:val="BodyText"/>
      </w:pPr>
    </w:p>
    <w:p w14:paraId="585FE158" w14:textId="77777777" w:rsidR="00173566" w:rsidRPr="003A36BD" w:rsidRDefault="003A36BD" w:rsidP="003A36BD">
      <w:pPr>
        <w:pStyle w:val="BodyText"/>
        <w:spacing w:after="0"/>
        <w:jc w:val="left"/>
        <w:rPr>
          <w:sz w:val="32"/>
          <w:szCs w:val="32"/>
        </w:rPr>
      </w:pPr>
      <w:r>
        <w:rPr>
          <w:rFonts w:ascii="Brush Script MT" w:hAnsi="Brush Script MT"/>
          <w:sz w:val="32"/>
          <w:szCs w:val="32"/>
        </w:rPr>
        <w:t xml:space="preserve">         </w:t>
      </w:r>
      <w:r w:rsidR="00E74072">
        <w:rPr>
          <w:rFonts w:ascii="Brush Script MT" w:hAnsi="Brush Script MT"/>
          <w:sz w:val="32"/>
          <w:szCs w:val="32"/>
        </w:rPr>
        <w:tab/>
      </w:r>
      <w:r w:rsidR="00D55DD9">
        <w:rPr>
          <w:rFonts w:ascii="Brush Script MT" w:hAnsi="Brush Script MT"/>
          <w:sz w:val="32"/>
          <w:szCs w:val="32"/>
        </w:rPr>
        <w:tab/>
      </w:r>
      <w:r w:rsidR="00B8567D" w:rsidRPr="003A36BD">
        <w:rPr>
          <w:rFonts w:ascii="Brush Script MT" w:hAnsi="Brush Script MT"/>
          <w:sz w:val="32"/>
          <w:szCs w:val="32"/>
        </w:rPr>
        <w:t>Todd Martsolf</w:t>
      </w:r>
      <w:r w:rsidRPr="003A36BD">
        <w:rPr>
          <w:rFonts w:ascii="Brush Script MT" w:hAnsi="Brush Script MT"/>
          <w:sz w:val="32"/>
          <w:szCs w:val="32"/>
        </w:rPr>
        <w:t xml:space="preserve"> </w:t>
      </w:r>
      <w:r>
        <w:rPr>
          <w:rFonts w:ascii="Brush Script MT" w:hAnsi="Brush Script MT"/>
          <w:sz w:val="32"/>
          <w:szCs w:val="32"/>
        </w:rPr>
        <w:t xml:space="preserve">                                </w:t>
      </w:r>
      <w:r w:rsidRPr="003A36BD">
        <w:rPr>
          <w:rFonts w:ascii="Brush Script MT" w:hAnsi="Brush Script MT"/>
          <w:sz w:val="32"/>
          <w:szCs w:val="32"/>
        </w:rPr>
        <w:t>David Delaney</w:t>
      </w:r>
      <w:r w:rsidR="00B8567D" w:rsidRPr="003A36BD">
        <w:rPr>
          <w:sz w:val="32"/>
          <w:szCs w:val="32"/>
        </w:rPr>
        <w:tab/>
      </w:r>
    </w:p>
    <w:p w14:paraId="7154C54F" w14:textId="77777777" w:rsidR="00173566" w:rsidRDefault="00D55DD9" w:rsidP="00E74072">
      <w:pPr>
        <w:pStyle w:val="BodyText"/>
        <w:ind w:firstLine="720"/>
      </w:pPr>
      <w:r>
        <w:t xml:space="preserve">    </w:t>
      </w:r>
      <w:r>
        <w:tab/>
        <w:t xml:space="preserve">     </w:t>
      </w:r>
      <w:r w:rsidR="00173566">
        <w:t>_____________________</w:t>
      </w:r>
      <w:r w:rsidR="00173566">
        <w:tab/>
      </w:r>
      <w:r w:rsidR="00173566">
        <w:tab/>
      </w:r>
      <w:r>
        <w:tab/>
        <w:t xml:space="preserve">    _____________________</w:t>
      </w:r>
    </w:p>
    <w:p w14:paraId="5C225E76" w14:textId="7E5143C7" w:rsidR="00173566" w:rsidRPr="00173566" w:rsidRDefault="00173566" w:rsidP="00173566">
      <w:pPr>
        <w:pStyle w:val="BodyText"/>
      </w:pPr>
      <w:r>
        <w:t xml:space="preserve">          </w:t>
      </w:r>
      <w:r w:rsidR="00E74072">
        <w:tab/>
      </w:r>
      <w:r w:rsidR="00E74072">
        <w:tab/>
      </w:r>
      <w:r w:rsidR="00D55DD9">
        <w:t xml:space="preserve">          </w:t>
      </w:r>
      <w:r>
        <w:t>Purchasing Manager</w:t>
      </w:r>
      <w:r>
        <w:tab/>
      </w:r>
      <w:r>
        <w:tab/>
      </w:r>
      <w:r>
        <w:tab/>
      </w:r>
      <w:r w:rsidR="002D0E86">
        <w:t xml:space="preserve">    Corporate </w:t>
      </w:r>
      <w:r>
        <w:t>Quality Manager</w:t>
      </w:r>
    </w:p>
    <w:p w14:paraId="2D8EAAF6" w14:textId="77777777" w:rsidR="00173566" w:rsidRDefault="00173566" w:rsidP="00173566">
      <w:pPr>
        <w:pStyle w:val="BodyText"/>
      </w:pPr>
    </w:p>
    <w:p w14:paraId="55416DE4" w14:textId="77777777" w:rsidR="00E74072" w:rsidRDefault="00E74072" w:rsidP="00E74072">
      <w:pPr>
        <w:pStyle w:val="ReturnAddress"/>
        <w:ind w:left="2880" w:firstLine="720"/>
        <w:jc w:val="left"/>
      </w:pPr>
    </w:p>
    <w:p w14:paraId="4A21AB74" w14:textId="77777777" w:rsidR="00E74072" w:rsidRDefault="00E74072" w:rsidP="00E74072">
      <w:pPr>
        <w:pStyle w:val="ReturnAddress"/>
        <w:ind w:left="2880" w:firstLine="720"/>
        <w:jc w:val="left"/>
      </w:pPr>
    </w:p>
    <w:p w14:paraId="08BB6300" w14:textId="77777777" w:rsidR="00E74072" w:rsidRDefault="00E74072" w:rsidP="00E74072">
      <w:pPr>
        <w:pStyle w:val="ReturnAddress"/>
        <w:ind w:left="2880" w:firstLine="720"/>
        <w:jc w:val="left"/>
      </w:pPr>
    </w:p>
    <w:p w14:paraId="17D1B305" w14:textId="77777777" w:rsidR="00E74072" w:rsidRDefault="00E74072" w:rsidP="00E74072">
      <w:pPr>
        <w:pStyle w:val="ReturnAddress"/>
        <w:ind w:left="2880" w:firstLine="720"/>
        <w:jc w:val="left"/>
      </w:pPr>
    </w:p>
    <w:p w14:paraId="62CD8D3F" w14:textId="77777777" w:rsidR="00E74072" w:rsidRDefault="00E74072" w:rsidP="00E74072">
      <w:pPr>
        <w:pStyle w:val="ReturnAddress"/>
        <w:ind w:left="2880" w:firstLine="720"/>
        <w:jc w:val="left"/>
      </w:pPr>
      <w:bookmarkStart w:id="0" w:name="_GoBack"/>
      <w:bookmarkEnd w:id="0"/>
    </w:p>
    <w:p w14:paraId="02B0A034" w14:textId="77777777" w:rsidR="00E74072" w:rsidRDefault="00E74072" w:rsidP="00E74072">
      <w:pPr>
        <w:pStyle w:val="ReturnAddress"/>
        <w:ind w:left="2880" w:firstLine="720"/>
        <w:jc w:val="left"/>
      </w:pPr>
    </w:p>
    <w:p w14:paraId="4CFE9719" w14:textId="77777777" w:rsidR="00E74072" w:rsidRPr="001D7720" w:rsidRDefault="00E74072" w:rsidP="00E74072">
      <w:pPr>
        <w:pStyle w:val="ReturnAddress"/>
        <w:ind w:left="2880" w:firstLine="720"/>
        <w:jc w:val="left"/>
      </w:pPr>
    </w:p>
    <w:p w14:paraId="793B3C93" w14:textId="77777777" w:rsidR="00E74072" w:rsidRPr="001D7720" w:rsidRDefault="00E74072" w:rsidP="00E74072">
      <w:pPr>
        <w:pStyle w:val="ReturnAddress"/>
        <w:ind w:left="2880" w:firstLine="720"/>
        <w:jc w:val="left"/>
      </w:pPr>
    </w:p>
    <w:p w14:paraId="708FDB52" w14:textId="77777777" w:rsidR="00E74072" w:rsidRPr="001D7720" w:rsidRDefault="00E74072" w:rsidP="00E74072">
      <w:pPr>
        <w:pStyle w:val="ReturnAddress"/>
        <w:ind w:left="2880" w:firstLine="720"/>
        <w:jc w:val="left"/>
      </w:pPr>
    </w:p>
    <w:p w14:paraId="59DDC5CF" w14:textId="77777777" w:rsidR="00E74072" w:rsidRPr="0047182D" w:rsidRDefault="00E74072" w:rsidP="00E74072">
      <w:pPr>
        <w:pStyle w:val="ReturnAddress"/>
        <w:ind w:left="2880" w:firstLine="720"/>
        <w:jc w:val="left"/>
        <w:rPr>
          <w:sz w:val="22"/>
          <w:szCs w:val="22"/>
        </w:rPr>
      </w:pPr>
    </w:p>
    <w:p w14:paraId="2BFA7B21" w14:textId="77777777" w:rsidR="00E74072" w:rsidRPr="0047182D" w:rsidRDefault="00D55DD9" w:rsidP="00E74072">
      <w:pPr>
        <w:pStyle w:val="ReturnAddress"/>
        <w:ind w:left="2880" w:firstLine="720"/>
        <w:jc w:val="left"/>
        <w:rPr>
          <w:sz w:val="22"/>
          <w:szCs w:val="22"/>
        </w:rPr>
      </w:pPr>
      <w:r w:rsidRPr="0047182D">
        <w:rPr>
          <w:noProof/>
          <w:sz w:val="22"/>
          <w:szCs w:val="22"/>
        </w:rPr>
        <mc:AlternateContent>
          <mc:Choice Requires="wps">
            <w:drawing>
              <wp:anchor distT="0" distB="0" distL="114300" distR="114300" simplePos="0" relativeHeight="251658752" behindDoc="0" locked="0" layoutInCell="1" allowOverlap="1" wp14:anchorId="1597E5A1" wp14:editId="70DFCD66">
                <wp:simplePos x="0" y="0"/>
                <wp:positionH relativeFrom="column">
                  <wp:posOffset>793750</wp:posOffset>
                </wp:positionH>
                <wp:positionV relativeFrom="paragraph">
                  <wp:posOffset>7620</wp:posOffset>
                </wp:positionV>
                <wp:extent cx="4857750" cy="1403985"/>
                <wp:effectExtent l="0" t="0" r="19050" b="177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1403985"/>
                        </a:xfrm>
                        <a:prstGeom prst="rect">
                          <a:avLst/>
                        </a:prstGeom>
                        <a:solidFill>
                          <a:srgbClr val="FFFFFF"/>
                        </a:solidFill>
                        <a:ln w="9525">
                          <a:solidFill>
                            <a:schemeClr val="bg1"/>
                          </a:solidFill>
                          <a:miter lim="800000"/>
                          <a:headEnd/>
                          <a:tailEnd/>
                        </a:ln>
                      </wps:spPr>
                      <wps:txbx>
                        <w:txbxContent>
                          <w:p w14:paraId="5B5A689A" w14:textId="77777777" w:rsidR="00D32DF6" w:rsidRPr="0047182D" w:rsidRDefault="00D32DF6" w:rsidP="0047182D">
                            <w:pPr>
                              <w:jc w:val="center"/>
                              <w:rPr>
                                <w:rFonts w:ascii="Arial" w:hAnsi="Arial" w:cs="Arial"/>
                                <w:b/>
                                <w:sz w:val="22"/>
                                <w:szCs w:val="22"/>
                              </w:rPr>
                            </w:pPr>
                            <w:r w:rsidRPr="0047182D">
                              <w:rPr>
                                <w:rFonts w:ascii="Arial" w:hAnsi="Arial" w:cs="Arial"/>
                                <w:b/>
                                <w:sz w:val="22"/>
                                <w:szCs w:val="22"/>
                              </w:rPr>
                              <w:t>Quality Policy</w:t>
                            </w:r>
                          </w:p>
                          <w:p w14:paraId="366BBC61" w14:textId="77777777" w:rsidR="00D32DF6" w:rsidRPr="0047182D" w:rsidRDefault="00D32DF6" w:rsidP="0047182D">
                            <w:pPr>
                              <w:jc w:val="center"/>
                              <w:rPr>
                                <w:rFonts w:ascii="Arial" w:hAnsi="Arial" w:cs="Arial"/>
                                <w:sz w:val="22"/>
                                <w:szCs w:val="22"/>
                              </w:rPr>
                            </w:pPr>
                          </w:p>
                          <w:p w14:paraId="5E26A64F" w14:textId="77777777" w:rsidR="00D32DF6" w:rsidRPr="0047182D" w:rsidRDefault="00D32DF6" w:rsidP="0047182D">
                            <w:pPr>
                              <w:jc w:val="center"/>
                              <w:rPr>
                                <w:rFonts w:ascii="Arial" w:hAnsi="Arial" w:cs="Arial"/>
                                <w:sz w:val="22"/>
                                <w:szCs w:val="22"/>
                              </w:rPr>
                            </w:pPr>
                            <w:r w:rsidRPr="0047182D">
                              <w:rPr>
                                <w:rFonts w:ascii="Arial" w:hAnsi="Arial" w:cs="Arial"/>
                                <w:sz w:val="22"/>
                                <w:szCs w:val="22"/>
                              </w:rPr>
                              <w:t>“We are committed to quality in everything we do.</w:t>
                            </w:r>
                          </w:p>
                          <w:p w14:paraId="0BC71312" w14:textId="77777777" w:rsidR="00D32DF6" w:rsidRPr="0047182D" w:rsidRDefault="00D32DF6" w:rsidP="0047182D">
                            <w:pPr>
                              <w:jc w:val="center"/>
                              <w:rPr>
                                <w:rFonts w:ascii="Arial" w:hAnsi="Arial" w:cs="Arial"/>
                                <w:sz w:val="22"/>
                                <w:szCs w:val="22"/>
                              </w:rPr>
                            </w:pPr>
                            <w:r w:rsidRPr="0047182D">
                              <w:rPr>
                                <w:rFonts w:ascii="Arial" w:hAnsi="Arial" w:cs="Arial"/>
                                <w:sz w:val="22"/>
                                <w:szCs w:val="22"/>
                              </w:rPr>
                              <w:t>We believe that quality is more than just a policy but a way of life.”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97E5A1" id="_x0000_s1030" type="#_x0000_t202" style="position:absolute;left:0;text-align:left;margin-left:62.5pt;margin-top:.6pt;width:382.5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" strokecolor="white [3212]">
                <v:textbox style="mso-fit-shape-to-text:t">
                  <w:txbxContent>
                    <w:p w14:paraId="5B5A689A" w14:textId="77777777" w:rsidR="00D32DF6" w:rsidRPr="0047182D" w:rsidRDefault="00D32DF6" w:rsidP="0047182D">
                      <w:pPr>
                        <w:jc w:val="center"/>
                        <w:rPr>
                          <w:rFonts w:ascii="Arial" w:hAnsi="Arial" w:cs="Arial"/>
                          <w:b/>
                          <w:sz w:val="22"/>
                          <w:szCs w:val="22"/>
                        </w:rPr>
                      </w:pPr>
                      <w:r w:rsidRPr="0047182D">
                        <w:rPr>
                          <w:rFonts w:ascii="Arial" w:hAnsi="Arial" w:cs="Arial"/>
                          <w:b/>
                          <w:sz w:val="22"/>
                          <w:szCs w:val="22"/>
                        </w:rPr>
                        <w:t>Quality Policy</w:t>
                      </w:r>
                    </w:p>
                    <w:p w14:paraId="366BBC61" w14:textId="77777777" w:rsidR="00D32DF6" w:rsidRPr="0047182D" w:rsidRDefault="00D32DF6" w:rsidP="0047182D">
                      <w:pPr>
                        <w:jc w:val="center"/>
                        <w:rPr>
                          <w:rFonts w:ascii="Arial" w:hAnsi="Arial" w:cs="Arial"/>
                          <w:sz w:val="22"/>
                          <w:szCs w:val="22"/>
                        </w:rPr>
                      </w:pPr>
                    </w:p>
                    <w:p w14:paraId="5E26A64F" w14:textId="77777777" w:rsidR="00D32DF6" w:rsidRPr="0047182D" w:rsidRDefault="00D32DF6" w:rsidP="0047182D">
                      <w:pPr>
                        <w:jc w:val="center"/>
                        <w:rPr>
                          <w:rFonts w:ascii="Arial" w:hAnsi="Arial" w:cs="Arial"/>
                          <w:sz w:val="22"/>
                          <w:szCs w:val="22"/>
                        </w:rPr>
                      </w:pPr>
                      <w:r w:rsidRPr="0047182D">
                        <w:rPr>
                          <w:rFonts w:ascii="Arial" w:hAnsi="Arial" w:cs="Arial"/>
                          <w:sz w:val="22"/>
                          <w:szCs w:val="22"/>
                        </w:rPr>
                        <w:t>“We are committed to quality in everything we do.</w:t>
                      </w:r>
                    </w:p>
                    <w:p w14:paraId="0BC71312" w14:textId="77777777" w:rsidR="00D32DF6" w:rsidRPr="0047182D" w:rsidRDefault="00D32DF6" w:rsidP="0047182D">
                      <w:pPr>
                        <w:jc w:val="center"/>
                        <w:rPr>
                          <w:rFonts w:ascii="Arial" w:hAnsi="Arial" w:cs="Arial"/>
                          <w:sz w:val="22"/>
                          <w:szCs w:val="22"/>
                        </w:rPr>
                      </w:pPr>
                      <w:r w:rsidRPr="0047182D">
                        <w:rPr>
                          <w:rFonts w:ascii="Arial" w:hAnsi="Arial" w:cs="Arial"/>
                          <w:sz w:val="22"/>
                          <w:szCs w:val="22"/>
                        </w:rPr>
                        <w:t>We believe that quality is more than just a policy but a way of life.”</w:t>
                      </w:r>
                    </w:p>
                  </w:txbxContent>
                </v:textbox>
              </v:shape>
            </w:pict>
          </mc:Fallback>
        </mc:AlternateContent>
      </w:r>
    </w:p>
    <w:p w14:paraId="43526E2A" w14:textId="77777777" w:rsidR="00E74072" w:rsidRPr="0047182D" w:rsidRDefault="00E74072" w:rsidP="00E74072">
      <w:pPr>
        <w:pStyle w:val="ReturnAddress"/>
        <w:ind w:left="2880" w:firstLine="720"/>
        <w:jc w:val="left"/>
        <w:rPr>
          <w:sz w:val="22"/>
          <w:szCs w:val="22"/>
        </w:rPr>
      </w:pPr>
    </w:p>
    <w:p w14:paraId="4C591E8B" w14:textId="77777777" w:rsidR="00E74072" w:rsidRPr="0047182D" w:rsidRDefault="00E74072" w:rsidP="00E74072">
      <w:pPr>
        <w:pStyle w:val="ReturnAddress"/>
        <w:ind w:left="2880" w:firstLine="720"/>
        <w:jc w:val="left"/>
        <w:rPr>
          <w:sz w:val="22"/>
          <w:szCs w:val="22"/>
        </w:rPr>
      </w:pPr>
    </w:p>
    <w:p w14:paraId="11F599CF" w14:textId="77777777" w:rsidR="00E74072" w:rsidRPr="0047182D" w:rsidRDefault="00E74072" w:rsidP="00E74072">
      <w:pPr>
        <w:pStyle w:val="ReturnAddress"/>
        <w:ind w:left="2880" w:firstLine="720"/>
        <w:jc w:val="left"/>
        <w:rPr>
          <w:sz w:val="22"/>
          <w:szCs w:val="22"/>
        </w:rPr>
      </w:pPr>
    </w:p>
    <w:p w14:paraId="0A67B46B" w14:textId="77777777" w:rsidR="00E74072" w:rsidRPr="0047182D" w:rsidRDefault="00E74072" w:rsidP="00E74072">
      <w:pPr>
        <w:pStyle w:val="ReturnAddress"/>
        <w:ind w:left="2880" w:firstLine="720"/>
        <w:jc w:val="left"/>
        <w:rPr>
          <w:rFonts w:ascii="Arial" w:hAnsi="Arial" w:cs="Arial"/>
          <w:sz w:val="22"/>
          <w:szCs w:val="22"/>
        </w:rPr>
      </w:pPr>
    </w:p>
    <w:p w14:paraId="328B28E3" w14:textId="63ADE9AF" w:rsidR="001D7720" w:rsidRPr="0047182D" w:rsidRDefault="001D7720" w:rsidP="0047182D">
      <w:pPr>
        <w:pStyle w:val="ReturnAddress"/>
        <w:rPr>
          <w:rFonts w:ascii="Arial" w:hAnsi="Arial" w:cs="Arial"/>
          <w:bCs/>
          <w:sz w:val="22"/>
          <w:szCs w:val="22"/>
        </w:rPr>
      </w:pPr>
      <w:r w:rsidRPr="0047182D">
        <w:rPr>
          <w:rFonts w:ascii="Arial" w:hAnsi="Arial" w:cs="Arial"/>
          <w:bCs/>
          <w:sz w:val="22"/>
          <w:szCs w:val="22"/>
        </w:rPr>
        <w:t>Penn United is committed to:</w:t>
      </w:r>
      <w:r w:rsidRPr="0047182D">
        <w:rPr>
          <w:rFonts w:ascii="Arial" w:hAnsi="Arial" w:cs="Arial"/>
          <w:bCs/>
          <w:sz w:val="22"/>
          <w:szCs w:val="22"/>
        </w:rPr>
        <w:br/>
        <w:t>-Providing products and service which consistently meet or exceed the needs of our Customers.</w:t>
      </w:r>
    </w:p>
    <w:p w14:paraId="6B20E4C9" w14:textId="433710C5" w:rsidR="001D7720" w:rsidRPr="0047182D" w:rsidRDefault="001D7720" w:rsidP="0047182D">
      <w:pPr>
        <w:pStyle w:val="ReturnAddress"/>
        <w:ind w:left="-720" w:hanging="450"/>
        <w:rPr>
          <w:rFonts w:ascii="Arial" w:hAnsi="Arial" w:cs="Arial"/>
          <w:sz w:val="22"/>
          <w:szCs w:val="22"/>
        </w:rPr>
      </w:pPr>
      <w:r w:rsidRPr="0047182D">
        <w:rPr>
          <w:rFonts w:ascii="Arial" w:hAnsi="Arial" w:cs="Arial"/>
          <w:bCs/>
          <w:sz w:val="22"/>
          <w:szCs w:val="22"/>
        </w:rPr>
        <w:t>-Involving all of Penn United employees in never-ending improvement in the quality of the products and services we provide.</w:t>
      </w:r>
      <w:r w:rsidRPr="0047182D">
        <w:rPr>
          <w:rFonts w:ascii="Arial" w:hAnsi="Arial" w:cs="Arial"/>
          <w:bCs/>
          <w:sz w:val="22"/>
          <w:szCs w:val="22"/>
        </w:rPr>
        <w:br/>
        <w:t>-Employing the best people and providing each with the training and tools necessary to contribute to this quality effort.</w:t>
      </w:r>
    </w:p>
    <w:p w14:paraId="381E4AA6" w14:textId="7D22A402" w:rsidR="001D7720" w:rsidRPr="0047182D" w:rsidRDefault="001D7720" w:rsidP="0047182D">
      <w:pPr>
        <w:pStyle w:val="ReturnAddress"/>
        <w:ind w:left="2880" w:firstLine="720"/>
        <w:rPr>
          <w:sz w:val="22"/>
          <w:szCs w:val="22"/>
        </w:rPr>
      </w:pPr>
    </w:p>
    <w:p w14:paraId="34FADB89" w14:textId="16C4E586" w:rsidR="001D7720" w:rsidRPr="0047182D" w:rsidRDefault="001D7720" w:rsidP="0047182D">
      <w:pPr>
        <w:pStyle w:val="ReturnAddress"/>
        <w:ind w:left="2880" w:firstLine="720"/>
        <w:rPr>
          <w:sz w:val="22"/>
          <w:szCs w:val="22"/>
        </w:rPr>
      </w:pPr>
    </w:p>
    <w:p w14:paraId="1AA5F57D" w14:textId="6BC76B8A" w:rsidR="001D7720" w:rsidRPr="0047182D" w:rsidRDefault="001D7720" w:rsidP="0047182D">
      <w:pPr>
        <w:pStyle w:val="ReturnAddress"/>
        <w:ind w:left="2880" w:firstLine="720"/>
        <w:rPr>
          <w:sz w:val="22"/>
          <w:szCs w:val="22"/>
        </w:rPr>
      </w:pPr>
    </w:p>
    <w:p w14:paraId="5C7570A3" w14:textId="206EFF73" w:rsidR="001D7720" w:rsidRPr="0047182D" w:rsidRDefault="001D7720" w:rsidP="0047182D">
      <w:pPr>
        <w:pStyle w:val="ReturnAddress"/>
        <w:ind w:left="2880" w:firstLine="720"/>
        <w:rPr>
          <w:sz w:val="22"/>
          <w:szCs w:val="22"/>
        </w:rPr>
      </w:pPr>
    </w:p>
    <w:p w14:paraId="5D4A9746" w14:textId="119A30A0" w:rsidR="001D7720" w:rsidRPr="0047182D" w:rsidRDefault="001D7720" w:rsidP="0047182D">
      <w:pPr>
        <w:pStyle w:val="ReturnAddress"/>
        <w:ind w:left="2880" w:firstLine="720"/>
        <w:rPr>
          <w:sz w:val="22"/>
          <w:szCs w:val="22"/>
        </w:rPr>
      </w:pPr>
    </w:p>
    <w:p w14:paraId="63481595" w14:textId="5F70DC74" w:rsidR="001D7720" w:rsidRPr="0047182D" w:rsidRDefault="001D7720" w:rsidP="0047182D">
      <w:pPr>
        <w:pStyle w:val="ReturnAddress"/>
        <w:ind w:left="2880" w:firstLine="720"/>
        <w:rPr>
          <w:sz w:val="22"/>
          <w:szCs w:val="22"/>
        </w:rPr>
      </w:pPr>
    </w:p>
    <w:p w14:paraId="07C63A7E" w14:textId="5ABE99E9" w:rsidR="001D7720" w:rsidRPr="001D7720" w:rsidRDefault="001D7720" w:rsidP="0047182D">
      <w:pPr>
        <w:pStyle w:val="ReturnAddress"/>
        <w:ind w:left="2880" w:firstLine="720"/>
      </w:pPr>
    </w:p>
    <w:p w14:paraId="5D236AF1" w14:textId="32CA7D96" w:rsidR="001D7720" w:rsidRPr="001D7720" w:rsidRDefault="001D7720" w:rsidP="0047182D">
      <w:pPr>
        <w:pStyle w:val="ReturnAddress"/>
        <w:ind w:left="2880" w:firstLine="720"/>
      </w:pPr>
    </w:p>
    <w:p w14:paraId="1D40BBC3" w14:textId="576FDA44" w:rsidR="001D7720" w:rsidRPr="001D7720" w:rsidRDefault="001D7720" w:rsidP="00E74072">
      <w:pPr>
        <w:pStyle w:val="ReturnAddress"/>
        <w:ind w:left="2880" w:firstLine="720"/>
        <w:jc w:val="left"/>
      </w:pPr>
    </w:p>
    <w:p w14:paraId="791545E8" w14:textId="4027C201" w:rsidR="001D7720" w:rsidRDefault="001D7720" w:rsidP="00E74072">
      <w:pPr>
        <w:pStyle w:val="ReturnAddress"/>
        <w:ind w:left="2880" w:firstLine="720"/>
        <w:jc w:val="left"/>
      </w:pPr>
    </w:p>
    <w:p w14:paraId="504A696B" w14:textId="51BB0B88" w:rsidR="001D7720" w:rsidRDefault="001D7720" w:rsidP="00E74072">
      <w:pPr>
        <w:pStyle w:val="ReturnAddress"/>
        <w:ind w:left="2880" w:firstLine="720"/>
        <w:jc w:val="left"/>
      </w:pPr>
    </w:p>
    <w:p w14:paraId="0FB63C32" w14:textId="5D301132" w:rsidR="001D7720" w:rsidRDefault="001D7720" w:rsidP="00E74072">
      <w:pPr>
        <w:pStyle w:val="ReturnAddress"/>
        <w:ind w:left="2880" w:firstLine="720"/>
        <w:jc w:val="left"/>
      </w:pPr>
    </w:p>
    <w:p w14:paraId="18108C80" w14:textId="77777777" w:rsidR="001D7720" w:rsidRDefault="001D7720" w:rsidP="00E74072">
      <w:pPr>
        <w:pStyle w:val="ReturnAddress"/>
        <w:ind w:left="2880" w:firstLine="720"/>
        <w:jc w:val="left"/>
      </w:pPr>
    </w:p>
    <w:p w14:paraId="1D5C97DA" w14:textId="043A4032" w:rsidR="001A2A8F" w:rsidRDefault="001A2A8F" w:rsidP="00E74072">
      <w:pPr>
        <w:pStyle w:val="ReturnAddress"/>
        <w:ind w:left="2880" w:firstLine="720"/>
        <w:jc w:val="left"/>
      </w:pPr>
    </w:p>
    <w:p w14:paraId="49BD61E8" w14:textId="0161CD6A" w:rsidR="001A2A8F" w:rsidRDefault="001A2A8F" w:rsidP="00E74072">
      <w:pPr>
        <w:pStyle w:val="ReturnAddress"/>
        <w:ind w:left="2880" w:firstLine="720"/>
        <w:jc w:val="left"/>
      </w:pPr>
    </w:p>
    <w:p w14:paraId="2011FD9A" w14:textId="779532B0" w:rsidR="001A2A8F" w:rsidRDefault="001A2A8F" w:rsidP="00E74072">
      <w:pPr>
        <w:pStyle w:val="ReturnAddress"/>
        <w:ind w:left="2880" w:firstLine="720"/>
        <w:jc w:val="left"/>
      </w:pPr>
    </w:p>
    <w:p w14:paraId="31C67C94" w14:textId="26A6104F" w:rsidR="0047182D" w:rsidRDefault="0047182D" w:rsidP="00E74072">
      <w:pPr>
        <w:pStyle w:val="ReturnAddress"/>
        <w:ind w:left="2880" w:firstLine="720"/>
        <w:jc w:val="left"/>
      </w:pPr>
    </w:p>
    <w:p w14:paraId="4BCC78AC" w14:textId="77777777" w:rsidR="0047182D" w:rsidRDefault="0047182D" w:rsidP="00E74072">
      <w:pPr>
        <w:pStyle w:val="ReturnAddress"/>
        <w:ind w:left="2880" w:firstLine="720"/>
        <w:jc w:val="left"/>
      </w:pPr>
    </w:p>
    <w:p w14:paraId="0346719B" w14:textId="77777777" w:rsidR="001A2A8F" w:rsidRDefault="001A2A8F" w:rsidP="00E74072">
      <w:pPr>
        <w:pStyle w:val="ReturnAddress"/>
        <w:ind w:left="2880" w:firstLine="720"/>
        <w:jc w:val="left"/>
      </w:pPr>
    </w:p>
    <w:p w14:paraId="244284CB" w14:textId="77777777" w:rsidR="00E74072" w:rsidRPr="00976C60" w:rsidRDefault="00E74072" w:rsidP="00E74072">
      <w:pPr>
        <w:pStyle w:val="ReturnAddress"/>
      </w:pPr>
    </w:p>
    <w:p w14:paraId="26ED2FEC" w14:textId="77777777" w:rsidR="00173566" w:rsidRDefault="00173566" w:rsidP="00986D80">
      <w:pPr>
        <w:pStyle w:val="TOC1"/>
      </w:pPr>
    </w:p>
    <w:p w14:paraId="745431D8" w14:textId="77777777" w:rsidR="00336C30" w:rsidRDefault="00336C30" w:rsidP="00986D80">
      <w:pPr>
        <w:pStyle w:val="TOC1"/>
      </w:pPr>
      <w:r>
        <w:t>table of contents</w:t>
      </w:r>
    </w:p>
    <w:p w14:paraId="5D0925C0" w14:textId="173ECF38" w:rsidR="00E8411A" w:rsidRPr="00155092" w:rsidRDefault="00336C30" w:rsidP="00986D80">
      <w:pPr>
        <w:pStyle w:val="TOC1"/>
        <w:rPr>
          <w:rFonts w:eastAsiaTheme="minorEastAsia" w:cstheme="minorBidi"/>
          <w:sz w:val="22"/>
          <w:szCs w:val="22"/>
        </w:rPr>
      </w:pPr>
      <w:r>
        <w:fldChar w:fldCharType="begin"/>
      </w:r>
      <w:r>
        <w:instrText xml:space="preserve"> TOC \o "1-3" \h \z \u </w:instrText>
      </w:r>
      <w:r>
        <w:fldChar w:fldCharType="separate"/>
      </w:r>
      <w:hyperlink w:anchor="_Toc332094022" w:history="1">
        <w:r w:rsidR="00E8411A" w:rsidRPr="00155092">
          <w:rPr>
            <w:rStyle w:val="Hyperlink"/>
          </w:rPr>
          <w:t>I.</w:t>
        </w:r>
        <w:r w:rsidR="00E8411A" w:rsidRPr="00155092">
          <w:rPr>
            <w:rFonts w:eastAsiaTheme="minorEastAsia" w:cstheme="minorBidi"/>
            <w:sz w:val="22"/>
            <w:szCs w:val="22"/>
          </w:rPr>
          <w:tab/>
        </w:r>
        <w:r w:rsidR="00E8411A" w:rsidRPr="00155092">
          <w:rPr>
            <w:rStyle w:val="Hyperlink"/>
          </w:rPr>
          <w:t>INTRODUCTION</w:t>
        </w:r>
        <w:r w:rsidR="00E8411A" w:rsidRPr="00155092">
          <w:rPr>
            <w:webHidden/>
          </w:rPr>
          <w:tab/>
        </w:r>
        <w:r w:rsidR="00E8411A" w:rsidRPr="00013E5E">
          <w:rPr>
            <w:rFonts w:ascii="Arial" w:hAnsi="Arial" w:cs="Arial"/>
            <w:webHidden/>
          </w:rPr>
          <w:fldChar w:fldCharType="begin"/>
        </w:r>
        <w:r w:rsidR="00E8411A" w:rsidRPr="00013E5E">
          <w:rPr>
            <w:rFonts w:ascii="Arial" w:hAnsi="Arial" w:cs="Arial"/>
            <w:webHidden/>
          </w:rPr>
          <w:instrText xml:space="preserve"> PAGEREF _Toc332094022 \h </w:instrText>
        </w:r>
        <w:r w:rsidR="00E8411A" w:rsidRPr="00013E5E">
          <w:rPr>
            <w:rFonts w:ascii="Arial" w:hAnsi="Arial" w:cs="Arial"/>
            <w:webHidden/>
          </w:rPr>
        </w:r>
        <w:r w:rsidR="00E8411A" w:rsidRPr="00013E5E">
          <w:rPr>
            <w:rFonts w:ascii="Arial" w:hAnsi="Arial" w:cs="Arial"/>
            <w:webHidden/>
          </w:rPr>
          <w:fldChar w:fldCharType="separate"/>
        </w:r>
        <w:r w:rsidR="009A2A27">
          <w:rPr>
            <w:rFonts w:ascii="Arial" w:hAnsi="Arial" w:cs="Arial"/>
            <w:webHidden/>
          </w:rPr>
          <w:t>1</w:t>
        </w:r>
        <w:r w:rsidR="00E8411A" w:rsidRPr="00013E5E">
          <w:rPr>
            <w:rFonts w:ascii="Arial" w:hAnsi="Arial" w:cs="Arial"/>
            <w:webHidden/>
          </w:rPr>
          <w:fldChar w:fldCharType="end"/>
        </w:r>
      </w:hyperlink>
    </w:p>
    <w:p w14:paraId="42FA2160" w14:textId="14395F02" w:rsidR="00986D80" w:rsidRPr="00155092" w:rsidRDefault="0047182D" w:rsidP="00986D80">
      <w:pPr>
        <w:pStyle w:val="TOC1"/>
      </w:pPr>
      <w:hyperlink w:anchor="_Toc332094023" w:history="1">
        <w:r w:rsidR="00E8411A" w:rsidRPr="00155092">
          <w:rPr>
            <w:rStyle w:val="Hyperlink"/>
          </w:rPr>
          <w:t>II.</w:t>
        </w:r>
        <w:r w:rsidR="00E8411A" w:rsidRPr="00155092">
          <w:rPr>
            <w:rFonts w:eastAsiaTheme="minorEastAsia" w:cstheme="minorBidi"/>
            <w:sz w:val="22"/>
            <w:szCs w:val="22"/>
          </w:rPr>
          <w:tab/>
        </w:r>
        <w:r w:rsidR="00E8411A" w:rsidRPr="00155092">
          <w:rPr>
            <w:rStyle w:val="Hyperlink"/>
          </w:rPr>
          <w:t>SCOPE</w:t>
        </w:r>
        <w:r w:rsidR="00E8411A" w:rsidRPr="00155092">
          <w:rPr>
            <w:webHidden/>
          </w:rPr>
          <w:tab/>
        </w:r>
        <w:r w:rsidR="00E8411A" w:rsidRPr="00013E5E">
          <w:rPr>
            <w:rFonts w:ascii="Arial" w:hAnsi="Arial" w:cs="Arial"/>
            <w:webHidden/>
          </w:rPr>
          <w:fldChar w:fldCharType="begin"/>
        </w:r>
        <w:r w:rsidR="00E8411A" w:rsidRPr="00013E5E">
          <w:rPr>
            <w:rFonts w:ascii="Arial" w:hAnsi="Arial" w:cs="Arial"/>
            <w:webHidden/>
          </w:rPr>
          <w:instrText xml:space="preserve"> PAGEREF _Toc332094023 \h </w:instrText>
        </w:r>
        <w:r w:rsidR="00E8411A" w:rsidRPr="00013E5E">
          <w:rPr>
            <w:rFonts w:ascii="Arial" w:hAnsi="Arial" w:cs="Arial"/>
            <w:webHidden/>
          </w:rPr>
        </w:r>
        <w:r w:rsidR="00E8411A" w:rsidRPr="00013E5E">
          <w:rPr>
            <w:rFonts w:ascii="Arial" w:hAnsi="Arial" w:cs="Arial"/>
            <w:webHidden/>
          </w:rPr>
          <w:fldChar w:fldCharType="separate"/>
        </w:r>
        <w:r w:rsidR="009A2A27">
          <w:rPr>
            <w:rFonts w:ascii="Arial" w:hAnsi="Arial" w:cs="Arial"/>
            <w:webHidden/>
          </w:rPr>
          <w:t>1</w:t>
        </w:r>
        <w:r w:rsidR="00E8411A" w:rsidRPr="00013E5E">
          <w:rPr>
            <w:rFonts w:ascii="Arial" w:hAnsi="Arial" w:cs="Arial"/>
            <w:webHidden/>
          </w:rPr>
          <w:fldChar w:fldCharType="end"/>
        </w:r>
      </w:hyperlink>
    </w:p>
    <w:p w14:paraId="10DF2590" w14:textId="7C54F888" w:rsidR="00E8411A" w:rsidRDefault="0047182D" w:rsidP="00986D80">
      <w:pPr>
        <w:pStyle w:val="TOC1"/>
      </w:pPr>
      <w:hyperlink w:anchor="_Toc332094030" w:history="1">
        <w:r w:rsidR="0077104A" w:rsidRPr="00155092">
          <w:rPr>
            <w:rStyle w:val="Hyperlink"/>
          </w:rPr>
          <w:t>III</w:t>
        </w:r>
        <w:r w:rsidR="00E8411A" w:rsidRPr="00155092">
          <w:rPr>
            <w:rStyle w:val="Hyperlink"/>
          </w:rPr>
          <w:t>.</w:t>
        </w:r>
        <w:r w:rsidR="00E8411A" w:rsidRPr="00155092">
          <w:rPr>
            <w:rFonts w:eastAsiaTheme="minorEastAsia" w:cstheme="minorBidi"/>
            <w:sz w:val="22"/>
            <w:szCs w:val="22"/>
          </w:rPr>
          <w:tab/>
        </w:r>
        <w:r w:rsidR="00986D80" w:rsidRPr="00155092">
          <w:rPr>
            <w:rStyle w:val="Hyperlink"/>
          </w:rPr>
          <w:t>Definitions</w:t>
        </w:r>
        <w:r w:rsidR="00E8411A" w:rsidRPr="00155092">
          <w:rPr>
            <w:webHidden/>
          </w:rPr>
          <w:tab/>
        </w:r>
        <w:r w:rsidR="00E8411A" w:rsidRPr="00013E5E">
          <w:rPr>
            <w:rFonts w:ascii="Arial" w:hAnsi="Arial" w:cs="Arial"/>
            <w:webHidden/>
          </w:rPr>
          <w:fldChar w:fldCharType="begin"/>
        </w:r>
        <w:r w:rsidR="00E8411A" w:rsidRPr="00013E5E">
          <w:rPr>
            <w:rFonts w:ascii="Arial" w:hAnsi="Arial" w:cs="Arial"/>
            <w:webHidden/>
          </w:rPr>
          <w:instrText xml:space="preserve"> PAGEREF _Toc332094030 \h </w:instrText>
        </w:r>
        <w:r w:rsidR="00E8411A" w:rsidRPr="00013E5E">
          <w:rPr>
            <w:rFonts w:ascii="Arial" w:hAnsi="Arial" w:cs="Arial"/>
            <w:webHidden/>
          </w:rPr>
        </w:r>
        <w:r w:rsidR="00E8411A" w:rsidRPr="00013E5E">
          <w:rPr>
            <w:rFonts w:ascii="Arial" w:hAnsi="Arial" w:cs="Arial"/>
            <w:webHidden/>
          </w:rPr>
          <w:fldChar w:fldCharType="separate"/>
        </w:r>
        <w:r w:rsidR="009A2A27">
          <w:rPr>
            <w:rFonts w:ascii="Arial" w:hAnsi="Arial" w:cs="Arial"/>
            <w:webHidden/>
          </w:rPr>
          <w:t>1</w:t>
        </w:r>
        <w:r w:rsidR="00E8411A" w:rsidRPr="00013E5E">
          <w:rPr>
            <w:rFonts w:ascii="Arial" w:hAnsi="Arial" w:cs="Arial"/>
            <w:webHidden/>
          </w:rPr>
          <w:fldChar w:fldCharType="end"/>
        </w:r>
      </w:hyperlink>
    </w:p>
    <w:p w14:paraId="5BB0B5F1" w14:textId="77777777" w:rsidR="005871B4" w:rsidRDefault="0047182D" w:rsidP="005871B4">
      <w:pPr>
        <w:pStyle w:val="TOC2"/>
      </w:pPr>
      <w:hyperlink w:anchor="_Toc332094031" w:history="1">
        <w:r w:rsidR="005871B4">
          <w:rPr>
            <w:rStyle w:val="Hyperlink"/>
          </w:rPr>
          <w:t>A</w:t>
        </w:r>
        <w:r w:rsidR="005871B4" w:rsidRPr="00FB7A5F">
          <w:rPr>
            <w:rStyle w:val="Hyperlink"/>
          </w:rPr>
          <w:t>.</w:t>
        </w:r>
        <w:r w:rsidR="005871B4" w:rsidRPr="00FB7A5F">
          <w:rPr>
            <w:rFonts w:eastAsiaTheme="minorEastAsia"/>
          </w:rPr>
          <w:tab/>
        </w:r>
        <w:r w:rsidR="005871B4">
          <w:rPr>
            <w:rStyle w:val="Hyperlink"/>
          </w:rPr>
          <w:t>Certificate of Analysis</w:t>
        </w:r>
        <w:r w:rsidR="005871B4" w:rsidRPr="00FB7A5F">
          <w:rPr>
            <w:webHidden/>
          </w:rPr>
          <w:tab/>
          <w:t>1</w:t>
        </w:r>
      </w:hyperlink>
    </w:p>
    <w:p w14:paraId="2540B3F9" w14:textId="77777777" w:rsidR="005871B4" w:rsidRPr="00FB7A5F" w:rsidRDefault="0047182D" w:rsidP="005871B4">
      <w:pPr>
        <w:pStyle w:val="TOC2"/>
        <w:rPr>
          <w:rFonts w:eastAsiaTheme="minorEastAsia"/>
        </w:rPr>
      </w:pPr>
      <w:hyperlink w:anchor="_Toc332094031" w:history="1">
        <w:r w:rsidR="005871B4">
          <w:rPr>
            <w:rStyle w:val="Hyperlink"/>
          </w:rPr>
          <w:t>B</w:t>
        </w:r>
        <w:r w:rsidR="005871B4" w:rsidRPr="00FB7A5F">
          <w:rPr>
            <w:rStyle w:val="Hyperlink"/>
          </w:rPr>
          <w:t>.</w:t>
        </w:r>
        <w:r w:rsidR="005871B4" w:rsidRPr="00FB7A5F">
          <w:rPr>
            <w:rFonts w:eastAsiaTheme="minorEastAsia"/>
          </w:rPr>
          <w:tab/>
        </w:r>
        <w:r w:rsidR="005871B4">
          <w:rPr>
            <w:rStyle w:val="Hyperlink"/>
          </w:rPr>
          <w:t>Certificate of Conformance</w:t>
        </w:r>
        <w:r w:rsidR="005871B4" w:rsidRPr="00FB7A5F">
          <w:rPr>
            <w:webHidden/>
          </w:rPr>
          <w:tab/>
          <w:t>1</w:t>
        </w:r>
      </w:hyperlink>
    </w:p>
    <w:p w14:paraId="3E450DA1" w14:textId="77777777" w:rsidR="005871B4" w:rsidRPr="00FB7A5F" w:rsidRDefault="0047182D" w:rsidP="005871B4">
      <w:pPr>
        <w:pStyle w:val="TOC2"/>
        <w:rPr>
          <w:rFonts w:eastAsiaTheme="minorEastAsia"/>
        </w:rPr>
      </w:pPr>
      <w:hyperlink w:anchor="_Toc332094031" w:history="1">
        <w:r w:rsidR="005871B4">
          <w:rPr>
            <w:rStyle w:val="Hyperlink"/>
          </w:rPr>
          <w:t>C</w:t>
        </w:r>
        <w:r w:rsidR="005871B4" w:rsidRPr="00FB7A5F">
          <w:rPr>
            <w:rStyle w:val="Hyperlink"/>
          </w:rPr>
          <w:t>.</w:t>
        </w:r>
        <w:r w:rsidR="005871B4" w:rsidRPr="00FB7A5F">
          <w:rPr>
            <w:rFonts w:eastAsiaTheme="minorEastAsia"/>
          </w:rPr>
          <w:tab/>
        </w:r>
        <w:r w:rsidR="005871B4">
          <w:rPr>
            <w:rStyle w:val="Hyperlink"/>
          </w:rPr>
          <w:t>Supplier Management</w:t>
        </w:r>
        <w:r w:rsidR="005871B4" w:rsidRPr="00FB7A5F">
          <w:rPr>
            <w:webHidden/>
          </w:rPr>
          <w:tab/>
          <w:t>1</w:t>
        </w:r>
      </w:hyperlink>
    </w:p>
    <w:p w14:paraId="7A28BFD6" w14:textId="77777777" w:rsidR="00067BC0" w:rsidRPr="00155092" w:rsidRDefault="0047182D" w:rsidP="00986D80">
      <w:pPr>
        <w:pStyle w:val="TOC1"/>
        <w:rPr>
          <w:rFonts w:eastAsiaTheme="minorEastAsia" w:cstheme="minorBidi"/>
          <w:sz w:val="22"/>
          <w:szCs w:val="22"/>
        </w:rPr>
      </w:pPr>
      <w:hyperlink w:anchor="_Toc332094041" w:history="1">
        <w:r w:rsidR="00067BC0" w:rsidRPr="00774E5E">
          <w:rPr>
            <w:rStyle w:val="Hyperlink"/>
          </w:rPr>
          <w:t>IV.</w:t>
        </w:r>
        <w:r w:rsidR="00067BC0" w:rsidRPr="00774E5E">
          <w:rPr>
            <w:rFonts w:eastAsiaTheme="minorEastAsia" w:cstheme="minorBidi"/>
            <w:sz w:val="22"/>
            <w:szCs w:val="22"/>
          </w:rPr>
          <w:tab/>
        </w:r>
        <w:r w:rsidR="00792EDC">
          <w:rPr>
            <w:rStyle w:val="Hyperlink"/>
          </w:rPr>
          <w:t>Supplier r</w:t>
        </w:r>
        <w:r w:rsidR="00067BC0" w:rsidRPr="00774E5E">
          <w:rPr>
            <w:rStyle w:val="Hyperlink"/>
          </w:rPr>
          <w:t>equirements</w:t>
        </w:r>
        <w:r w:rsidR="00067BC0" w:rsidRPr="00774E5E">
          <w:rPr>
            <w:webHidden/>
          </w:rPr>
          <w:tab/>
        </w:r>
        <w:r w:rsidR="00C07889" w:rsidRPr="00013E5E">
          <w:rPr>
            <w:rFonts w:ascii="Arial" w:hAnsi="Arial" w:cs="Arial"/>
            <w:webHidden/>
          </w:rPr>
          <w:t>1</w:t>
        </w:r>
      </w:hyperlink>
    </w:p>
    <w:p w14:paraId="08547998" w14:textId="77777777" w:rsidR="00E8411A" w:rsidRPr="00FB7A5F" w:rsidRDefault="0047182D" w:rsidP="008751E8">
      <w:pPr>
        <w:pStyle w:val="TOC2"/>
        <w:rPr>
          <w:rFonts w:eastAsiaTheme="minorEastAsia"/>
        </w:rPr>
      </w:pPr>
      <w:hyperlink w:anchor="_Toc332094031" w:history="1">
        <w:r w:rsidR="005D2E6D">
          <w:rPr>
            <w:rStyle w:val="Hyperlink"/>
          </w:rPr>
          <w:t>A</w:t>
        </w:r>
        <w:r w:rsidR="00E8411A" w:rsidRPr="00FB7A5F">
          <w:rPr>
            <w:rStyle w:val="Hyperlink"/>
          </w:rPr>
          <w:t>.</w:t>
        </w:r>
        <w:r w:rsidR="00E8411A" w:rsidRPr="00FB7A5F">
          <w:rPr>
            <w:rFonts w:eastAsiaTheme="minorEastAsia"/>
          </w:rPr>
          <w:tab/>
        </w:r>
        <w:r w:rsidR="00C07889" w:rsidRPr="00FB7A5F">
          <w:rPr>
            <w:rStyle w:val="Hyperlink"/>
          </w:rPr>
          <w:t>New Suppliers</w:t>
        </w:r>
        <w:r w:rsidR="00E8411A" w:rsidRPr="00FB7A5F">
          <w:rPr>
            <w:webHidden/>
          </w:rPr>
          <w:tab/>
        </w:r>
        <w:r w:rsidR="001F6E14" w:rsidRPr="00FB7A5F">
          <w:rPr>
            <w:webHidden/>
          </w:rPr>
          <w:t>1</w:t>
        </w:r>
      </w:hyperlink>
    </w:p>
    <w:p w14:paraId="2BC971A5" w14:textId="77777777" w:rsidR="00E8411A" w:rsidRPr="00FB7A5F" w:rsidRDefault="0047182D" w:rsidP="008751E8">
      <w:pPr>
        <w:pStyle w:val="TOC2"/>
      </w:pPr>
      <w:hyperlink w:anchor="_Toc332094034" w:history="1">
        <w:r w:rsidR="005D2E6D">
          <w:rPr>
            <w:rStyle w:val="Hyperlink"/>
          </w:rPr>
          <w:t>B</w:t>
        </w:r>
        <w:r w:rsidR="00E8411A" w:rsidRPr="00FB7A5F">
          <w:rPr>
            <w:rStyle w:val="Hyperlink"/>
          </w:rPr>
          <w:t>.</w:t>
        </w:r>
        <w:r w:rsidR="00E8411A" w:rsidRPr="00FB7A5F">
          <w:rPr>
            <w:rFonts w:eastAsiaTheme="minorEastAsia"/>
          </w:rPr>
          <w:tab/>
        </w:r>
        <w:r w:rsidR="005F3411" w:rsidRPr="00FB7A5F">
          <w:rPr>
            <w:rStyle w:val="Hyperlink"/>
          </w:rPr>
          <w:t>General Requirements</w:t>
        </w:r>
        <w:r w:rsidR="00E8411A" w:rsidRPr="00FB7A5F">
          <w:rPr>
            <w:webHidden/>
          </w:rPr>
          <w:tab/>
        </w:r>
        <w:r w:rsidR="003F0B78" w:rsidRPr="003F0B78">
          <w:rPr>
            <w:webHidden/>
          </w:rPr>
          <w:t>1</w:t>
        </w:r>
      </w:hyperlink>
    </w:p>
    <w:p w14:paraId="6A198DF9" w14:textId="77777777" w:rsidR="00472009" w:rsidRDefault="0047182D" w:rsidP="008751E8">
      <w:pPr>
        <w:pStyle w:val="TOC2"/>
      </w:pPr>
      <w:hyperlink w:anchor="_Toc332094044" w:history="1">
        <w:r w:rsidR="00472009">
          <w:rPr>
            <w:rStyle w:val="Hyperlink"/>
          </w:rPr>
          <w:t>C.</w:t>
        </w:r>
        <w:r w:rsidR="00472009">
          <w:rPr>
            <w:rStyle w:val="Hyperlink"/>
          </w:rPr>
          <w:tab/>
        </w:r>
        <w:r w:rsidR="00472009" w:rsidRPr="00FB7A5F">
          <w:rPr>
            <w:rStyle w:val="Hyperlink"/>
          </w:rPr>
          <w:t>Calibration System</w:t>
        </w:r>
        <w:r w:rsidR="00472009" w:rsidRPr="00FB7A5F">
          <w:rPr>
            <w:webHidden/>
          </w:rPr>
          <w:tab/>
        </w:r>
        <w:r w:rsidR="003F0B78">
          <w:rPr>
            <w:webHidden/>
          </w:rPr>
          <w:t>2</w:t>
        </w:r>
      </w:hyperlink>
    </w:p>
    <w:p w14:paraId="71686AC9" w14:textId="77777777" w:rsidR="00E8411A" w:rsidRPr="00FB7A5F" w:rsidRDefault="0047182D" w:rsidP="008751E8">
      <w:pPr>
        <w:pStyle w:val="TOC2"/>
        <w:rPr>
          <w:rFonts w:eastAsiaTheme="minorEastAsia"/>
        </w:rPr>
      </w:pPr>
      <w:hyperlink w:anchor="_Toc332094043" w:history="1">
        <w:r w:rsidR="00D36E42">
          <w:rPr>
            <w:rStyle w:val="Hyperlink"/>
          </w:rPr>
          <w:t>D</w:t>
        </w:r>
        <w:r w:rsidR="005871B4">
          <w:rPr>
            <w:rStyle w:val="Hyperlink"/>
          </w:rPr>
          <w:t xml:space="preserve">.  </w:t>
        </w:r>
        <w:r w:rsidR="00D330F1" w:rsidRPr="00FB7A5F">
          <w:rPr>
            <w:rStyle w:val="Hyperlink"/>
          </w:rPr>
          <w:t>Document Control</w:t>
        </w:r>
        <w:r w:rsidR="00E8411A" w:rsidRPr="00FB7A5F">
          <w:rPr>
            <w:webHidden/>
          </w:rPr>
          <w:tab/>
        </w:r>
        <w:r w:rsidR="003F0B78">
          <w:rPr>
            <w:webHidden/>
          </w:rPr>
          <w:t>2</w:t>
        </w:r>
      </w:hyperlink>
    </w:p>
    <w:p w14:paraId="4DD59F59" w14:textId="77777777" w:rsidR="00E8411A" w:rsidRPr="00FB7A5F" w:rsidRDefault="0047182D" w:rsidP="008751E8">
      <w:pPr>
        <w:pStyle w:val="TOC2"/>
        <w:rPr>
          <w:rFonts w:eastAsiaTheme="minorEastAsia"/>
        </w:rPr>
      </w:pPr>
      <w:hyperlink w:anchor="_Toc332094051" w:history="1">
        <w:r w:rsidR="00472009">
          <w:rPr>
            <w:rStyle w:val="Hyperlink"/>
          </w:rPr>
          <w:t>E.</w:t>
        </w:r>
        <w:r w:rsidR="00472009">
          <w:rPr>
            <w:rStyle w:val="Hyperlink"/>
          </w:rPr>
          <w:tab/>
        </w:r>
        <w:r w:rsidR="00472009" w:rsidRPr="00FB7A5F">
          <w:rPr>
            <w:rStyle w:val="Hyperlink"/>
          </w:rPr>
          <w:t>Quality Records</w:t>
        </w:r>
        <w:r w:rsidR="00472009" w:rsidRPr="00FB7A5F">
          <w:rPr>
            <w:webHidden/>
          </w:rPr>
          <w:tab/>
        </w:r>
        <w:r w:rsidR="003F0B78">
          <w:rPr>
            <w:webHidden/>
          </w:rPr>
          <w:t>3</w:t>
        </w:r>
      </w:hyperlink>
    </w:p>
    <w:p w14:paraId="174EFCC4" w14:textId="77777777" w:rsidR="00E8411A" w:rsidRPr="00FB7A5F" w:rsidRDefault="0047182D" w:rsidP="008751E8">
      <w:pPr>
        <w:pStyle w:val="TOC2"/>
        <w:rPr>
          <w:rFonts w:eastAsiaTheme="minorEastAsia"/>
        </w:rPr>
      </w:pPr>
      <w:hyperlink w:anchor="_Toc332094046" w:history="1">
        <w:r w:rsidR="001844DC">
          <w:rPr>
            <w:rStyle w:val="Hyperlink"/>
          </w:rPr>
          <w:t>F</w:t>
        </w:r>
        <w:r w:rsidR="00FB7A5F">
          <w:rPr>
            <w:rStyle w:val="Hyperlink"/>
          </w:rPr>
          <w:t>.</w:t>
        </w:r>
        <w:r w:rsidR="00FB7A5F">
          <w:rPr>
            <w:rStyle w:val="Hyperlink"/>
          </w:rPr>
          <w:tab/>
        </w:r>
        <w:r w:rsidR="00BF4733" w:rsidRPr="00FB7A5F">
          <w:rPr>
            <w:rStyle w:val="Hyperlink"/>
          </w:rPr>
          <w:t>Process Control</w:t>
        </w:r>
        <w:r w:rsidR="00E8411A" w:rsidRPr="00FB7A5F">
          <w:rPr>
            <w:webHidden/>
          </w:rPr>
          <w:tab/>
        </w:r>
        <w:r w:rsidR="0032496A">
          <w:rPr>
            <w:webHidden/>
          </w:rPr>
          <w:t>3</w:t>
        </w:r>
      </w:hyperlink>
    </w:p>
    <w:p w14:paraId="4C43A01A" w14:textId="77777777" w:rsidR="00472009" w:rsidRPr="00FB7A5F" w:rsidRDefault="0047182D" w:rsidP="00472009">
      <w:pPr>
        <w:pStyle w:val="TOC2"/>
        <w:rPr>
          <w:rFonts w:eastAsiaTheme="minorEastAsia"/>
        </w:rPr>
      </w:pPr>
      <w:hyperlink w:anchor="_Toc332094033" w:history="1">
        <w:r w:rsidR="00472009">
          <w:rPr>
            <w:rStyle w:val="Hyperlink"/>
          </w:rPr>
          <w:t>G</w:t>
        </w:r>
        <w:r w:rsidR="00472009" w:rsidRPr="00FB7A5F">
          <w:rPr>
            <w:rStyle w:val="Hyperlink"/>
          </w:rPr>
          <w:t>.</w:t>
        </w:r>
        <w:r w:rsidR="00472009" w:rsidRPr="00FB7A5F">
          <w:rPr>
            <w:rFonts w:eastAsiaTheme="minorEastAsia"/>
          </w:rPr>
          <w:tab/>
        </w:r>
        <w:r w:rsidR="00472009" w:rsidRPr="00FB7A5F">
          <w:rPr>
            <w:rStyle w:val="Hyperlink"/>
          </w:rPr>
          <w:t>Purchase Order Requirements</w:t>
        </w:r>
        <w:r w:rsidR="00472009" w:rsidRPr="00FB7A5F">
          <w:rPr>
            <w:webHidden/>
          </w:rPr>
          <w:tab/>
        </w:r>
        <w:r w:rsidR="003F0B78">
          <w:rPr>
            <w:webHidden/>
          </w:rPr>
          <w:t>3</w:t>
        </w:r>
      </w:hyperlink>
    </w:p>
    <w:p w14:paraId="5961E86D" w14:textId="77777777" w:rsidR="00155092" w:rsidRPr="00FB7A5F" w:rsidRDefault="0047182D" w:rsidP="008751E8">
      <w:pPr>
        <w:pStyle w:val="TOC2"/>
      </w:pPr>
      <w:hyperlink w:anchor="_Toc332094034" w:history="1">
        <w:r w:rsidR="001844DC">
          <w:rPr>
            <w:rStyle w:val="Hyperlink"/>
          </w:rPr>
          <w:t>H</w:t>
        </w:r>
        <w:r w:rsidR="00FB7A5F">
          <w:rPr>
            <w:rStyle w:val="Hyperlink"/>
          </w:rPr>
          <w:t>.</w:t>
        </w:r>
        <w:r w:rsidR="00FB7A5F">
          <w:rPr>
            <w:rStyle w:val="Hyperlink"/>
          </w:rPr>
          <w:tab/>
        </w:r>
        <w:r w:rsidR="00155092" w:rsidRPr="00FB7A5F">
          <w:rPr>
            <w:rStyle w:val="Hyperlink"/>
          </w:rPr>
          <w:t>Penn United Property</w:t>
        </w:r>
        <w:r w:rsidR="00155092" w:rsidRPr="00FB7A5F">
          <w:rPr>
            <w:webHidden/>
          </w:rPr>
          <w:tab/>
        </w:r>
        <w:r w:rsidR="006B7140">
          <w:rPr>
            <w:webHidden/>
          </w:rPr>
          <w:t>3</w:t>
        </w:r>
      </w:hyperlink>
    </w:p>
    <w:p w14:paraId="1C1E756B" w14:textId="77777777" w:rsidR="00472009" w:rsidRPr="00FB7A5F" w:rsidRDefault="0047182D" w:rsidP="00472009">
      <w:pPr>
        <w:pStyle w:val="TOC2"/>
        <w:rPr>
          <w:rFonts w:eastAsiaTheme="minorEastAsia"/>
        </w:rPr>
      </w:pPr>
      <w:hyperlink w:anchor="_Toc332094047" w:history="1">
        <w:r w:rsidR="00B80779">
          <w:rPr>
            <w:rStyle w:val="Hyperlink"/>
          </w:rPr>
          <w:t>I</w:t>
        </w:r>
        <w:r w:rsidR="00472009">
          <w:rPr>
            <w:rStyle w:val="Hyperlink"/>
          </w:rPr>
          <w:t>.</w:t>
        </w:r>
        <w:r w:rsidR="00472009">
          <w:rPr>
            <w:rStyle w:val="Hyperlink"/>
          </w:rPr>
          <w:tab/>
        </w:r>
        <w:r w:rsidR="009F0864">
          <w:rPr>
            <w:rStyle w:val="Hyperlink"/>
          </w:rPr>
          <w:t>Nonconforming M</w:t>
        </w:r>
        <w:r w:rsidR="009F0864" w:rsidRPr="009F0864">
          <w:rPr>
            <w:rStyle w:val="Hyperlink"/>
          </w:rPr>
          <w:t>aterial or Product</w:t>
        </w:r>
        <w:r w:rsidR="00472009" w:rsidRPr="00FB7A5F">
          <w:rPr>
            <w:webHidden/>
          </w:rPr>
          <w:tab/>
        </w:r>
        <w:r w:rsidR="009F0864">
          <w:rPr>
            <w:webHidden/>
          </w:rPr>
          <w:t>3</w:t>
        </w:r>
      </w:hyperlink>
    </w:p>
    <w:p w14:paraId="578B38DA" w14:textId="77777777" w:rsidR="00472009" w:rsidRPr="00FB7A5F" w:rsidRDefault="0047182D" w:rsidP="00472009">
      <w:pPr>
        <w:pStyle w:val="TOC2"/>
        <w:rPr>
          <w:rFonts w:eastAsiaTheme="minorEastAsia"/>
        </w:rPr>
      </w:pPr>
      <w:hyperlink w:anchor="_Toc332094045" w:history="1">
        <w:r w:rsidR="00B80779">
          <w:rPr>
            <w:rStyle w:val="Hyperlink"/>
          </w:rPr>
          <w:t>J</w:t>
        </w:r>
        <w:r w:rsidR="00472009">
          <w:rPr>
            <w:rStyle w:val="Hyperlink"/>
          </w:rPr>
          <w:t>.</w:t>
        </w:r>
        <w:r w:rsidR="00472009">
          <w:rPr>
            <w:rStyle w:val="Hyperlink"/>
          </w:rPr>
          <w:tab/>
        </w:r>
        <w:r w:rsidR="00472009" w:rsidRPr="00FB7A5F">
          <w:rPr>
            <w:rStyle w:val="Hyperlink"/>
          </w:rPr>
          <w:t>Inspection</w:t>
        </w:r>
        <w:r w:rsidR="00472009" w:rsidRPr="00FB7A5F">
          <w:rPr>
            <w:webHidden/>
          </w:rPr>
          <w:tab/>
        </w:r>
        <w:r w:rsidR="006B7140">
          <w:rPr>
            <w:webHidden/>
          </w:rPr>
          <w:t>4</w:t>
        </w:r>
      </w:hyperlink>
    </w:p>
    <w:p w14:paraId="1310D8C4" w14:textId="1F209A5B" w:rsidR="00472009" w:rsidRDefault="0047182D" w:rsidP="00472009">
      <w:pPr>
        <w:pStyle w:val="TOC2"/>
      </w:pPr>
      <w:hyperlink w:anchor="_Toc332094050" w:history="1">
        <w:r w:rsidR="00B80779">
          <w:rPr>
            <w:rStyle w:val="Hyperlink"/>
          </w:rPr>
          <w:t>K</w:t>
        </w:r>
        <w:r w:rsidR="00472009">
          <w:rPr>
            <w:rStyle w:val="Hyperlink"/>
          </w:rPr>
          <w:t>.</w:t>
        </w:r>
        <w:r w:rsidR="00472009">
          <w:rPr>
            <w:rStyle w:val="Hyperlink"/>
          </w:rPr>
          <w:tab/>
        </w:r>
        <w:r w:rsidR="00472009" w:rsidRPr="00FB7A5F">
          <w:rPr>
            <w:rStyle w:val="Hyperlink"/>
          </w:rPr>
          <w:t>Corrective Action</w:t>
        </w:r>
        <w:r w:rsidR="00472009" w:rsidRPr="00FB7A5F">
          <w:rPr>
            <w:webHidden/>
          </w:rPr>
          <w:tab/>
        </w:r>
        <w:r w:rsidR="006B7140">
          <w:rPr>
            <w:webHidden/>
          </w:rPr>
          <w:t>4</w:t>
        </w:r>
      </w:hyperlink>
    </w:p>
    <w:p w14:paraId="40CE60D0" w14:textId="418429C7" w:rsidR="00802A6F" w:rsidRPr="00FB7A5F" w:rsidRDefault="00802A6F" w:rsidP="00472009">
      <w:pPr>
        <w:pStyle w:val="TOC2"/>
        <w:rPr>
          <w:rFonts w:eastAsiaTheme="minorEastAsia"/>
        </w:rPr>
      </w:pPr>
      <w:r>
        <w:rPr>
          <w:rFonts w:eastAsiaTheme="minorEastAsia"/>
        </w:rPr>
        <w:t>L.    Flow Down to External Providers employees………………………………………………………………..4</w:t>
      </w:r>
    </w:p>
    <w:p w14:paraId="08589B51" w14:textId="77777777" w:rsidR="00E8411A" w:rsidRDefault="0047182D" w:rsidP="00986D80">
      <w:pPr>
        <w:pStyle w:val="TOC1"/>
        <w:rPr>
          <w:rFonts w:eastAsiaTheme="minorEastAsia" w:cstheme="minorBidi"/>
          <w:sz w:val="22"/>
          <w:szCs w:val="22"/>
        </w:rPr>
      </w:pPr>
      <w:hyperlink w:anchor="_Toc332094055" w:history="1">
        <w:r w:rsidR="0077104A" w:rsidRPr="00030BF2">
          <w:rPr>
            <w:rStyle w:val="Hyperlink"/>
          </w:rPr>
          <w:t>V</w:t>
        </w:r>
        <w:r w:rsidR="00E8411A" w:rsidRPr="00030BF2">
          <w:rPr>
            <w:rStyle w:val="Hyperlink"/>
          </w:rPr>
          <w:t>.</w:t>
        </w:r>
        <w:r w:rsidR="00E8411A" w:rsidRPr="00030BF2">
          <w:rPr>
            <w:rFonts w:eastAsiaTheme="minorEastAsia" w:cstheme="minorBidi"/>
            <w:sz w:val="22"/>
            <w:szCs w:val="22"/>
          </w:rPr>
          <w:tab/>
        </w:r>
        <w:r w:rsidR="00C44DA3" w:rsidRPr="00030BF2">
          <w:rPr>
            <w:rStyle w:val="Hyperlink"/>
          </w:rPr>
          <w:t xml:space="preserve">SUPPLIER </w:t>
        </w:r>
        <w:r w:rsidR="0030148C" w:rsidRPr="00030BF2">
          <w:rPr>
            <w:rStyle w:val="Hyperlink"/>
          </w:rPr>
          <w:t>MONITORING</w:t>
        </w:r>
        <w:r w:rsidR="00AD46A1" w:rsidRPr="00030BF2">
          <w:rPr>
            <w:rStyle w:val="Hyperlink"/>
          </w:rPr>
          <w:t>,</w:t>
        </w:r>
        <w:r w:rsidR="00E8411A" w:rsidRPr="00030BF2">
          <w:rPr>
            <w:rStyle w:val="Hyperlink"/>
          </w:rPr>
          <w:t xml:space="preserve"> </w:t>
        </w:r>
        <w:r w:rsidR="001B5D83" w:rsidRPr="00030BF2">
          <w:rPr>
            <w:rStyle w:val="Hyperlink"/>
          </w:rPr>
          <w:t>Expectations</w:t>
        </w:r>
        <w:r w:rsidR="00AD46A1" w:rsidRPr="00030BF2">
          <w:rPr>
            <w:rStyle w:val="Hyperlink"/>
          </w:rPr>
          <w:t xml:space="preserve"> &amp; Development</w:t>
        </w:r>
        <w:r w:rsidR="00E8411A" w:rsidRPr="00030BF2">
          <w:rPr>
            <w:webHidden/>
          </w:rPr>
          <w:tab/>
        </w:r>
        <w:r w:rsidR="006B7140">
          <w:rPr>
            <w:webHidden/>
          </w:rPr>
          <w:t>4</w:t>
        </w:r>
      </w:hyperlink>
    </w:p>
    <w:p w14:paraId="4A4B2A2C" w14:textId="77777777" w:rsidR="00E8411A" w:rsidRDefault="0047182D" w:rsidP="008751E8">
      <w:pPr>
        <w:pStyle w:val="TOC2"/>
      </w:pPr>
      <w:hyperlink w:anchor="_Toc332094056" w:history="1">
        <w:r w:rsidR="00E8411A" w:rsidRPr="00DB6621">
          <w:rPr>
            <w:rStyle w:val="Hyperlink"/>
          </w:rPr>
          <w:t>A.</w:t>
        </w:r>
        <w:r w:rsidR="00E8411A">
          <w:rPr>
            <w:rFonts w:eastAsiaTheme="minorEastAsia" w:cstheme="minorBidi"/>
            <w:sz w:val="22"/>
            <w:szCs w:val="22"/>
          </w:rPr>
          <w:tab/>
        </w:r>
        <w:r w:rsidR="009F0864">
          <w:rPr>
            <w:rStyle w:val="Hyperlink"/>
          </w:rPr>
          <w:t>Expectations</w:t>
        </w:r>
        <w:r w:rsidR="00E8411A">
          <w:rPr>
            <w:webHidden/>
          </w:rPr>
          <w:tab/>
        </w:r>
        <w:r w:rsidR="006B7140">
          <w:rPr>
            <w:webHidden/>
          </w:rPr>
          <w:t>4</w:t>
        </w:r>
      </w:hyperlink>
    </w:p>
    <w:p w14:paraId="409DB938" w14:textId="77777777" w:rsidR="001B5D83" w:rsidRDefault="0047182D" w:rsidP="008751E8">
      <w:pPr>
        <w:pStyle w:val="TOC2"/>
      </w:pPr>
      <w:hyperlink w:anchor="_Toc332094056" w:history="1">
        <w:r w:rsidR="001B5D83">
          <w:rPr>
            <w:rStyle w:val="Hyperlink"/>
          </w:rPr>
          <w:t>B</w:t>
        </w:r>
        <w:r w:rsidR="001B5D83" w:rsidRPr="00DB6621">
          <w:rPr>
            <w:rStyle w:val="Hyperlink"/>
          </w:rPr>
          <w:t>.</w:t>
        </w:r>
        <w:r w:rsidR="001B5D83">
          <w:rPr>
            <w:rFonts w:eastAsiaTheme="minorEastAsia" w:cstheme="minorBidi"/>
            <w:sz w:val="22"/>
            <w:szCs w:val="22"/>
          </w:rPr>
          <w:tab/>
        </w:r>
        <w:r w:rsidR="009F0864">
          <w:rPr>
            <w:rStyle w:val="Hyperlink"/>
          </w:rPr>
          <w:t>Performance Evaluation</w:t>
        </w:r>
        <w:r w:rsidR="001B5D83">
          <w:rPr>
            <w:webHidden/>
          </w:rPr>
          <w:tab/>
        </w:r>
        <w:r w:rsidR="008446A6">
          <w:rPr>
            <w:webHidden/>
          </w:rPr>
          <w:t>4</w:t>
        </w:r>
      </w:hyperlink>
    </w:p>
    <w:p w14:paraId="7DD76E02" w14:textId="77777777" w:rsidR="00E8411A" w:rsidRDefault="0047182D" w:rsidP="008751E8">
      <w:pPr>
        <w:pStyle w:val="TOC2"/>
        <w:rPr>
          <w:rFonts w:eastAsiaTheme="minorEastAsia" w:cstheme="minorBidi"/>
          <w:sz w:val="22"/>
          <w:szCs w:val="22"/>
        </w:rPr>
      </w:pPr>
      <w:hyperlink w:anchor="_Toc332094058" w:history="1">
        <w:r w:rsidR="00AD46A1">
          <w:rPr>
            <w:rStyle w:val="Hyperlink"/>
          </w:rPr>
          <w:t>C</w:t>
        </w:r>
        <w:r w:rsidR="00E8411A" w:rsidRPr="00DB6621">
          <w:rPr>
            <w:rStyle w:val="Hyperlink"/>
          </w:rPr>
          <w:t>.</w:t>
        </w:r>
        <w:r w:rsidR="00E8411A">
          <w:rPr>
            <w:rFonts w:eastAsiaTheme="minorEastAsia" w:cstheme="minorBidi"/>
            <w:sz w:val="22"/>
            <w:szCs w:val="22"/>
          </w:rPr>
          <w:tab/>
        </w:r>
        <w:r w:rsidR="00E8411A" w:rsidRPr="00DB6621">
          <w:rPr>
            <w:rStyle w:val="Hyperlink"/>
          </w:rPr>
          <w:t>Development</w:t>
        </w:r>
        <w:r w:rsidR="00E8411A">
          <w:rPr>
            <w:webHidden/>
          </w:rPr>
          <w:tab/>
        </w:r>
        <w:r w:rsidR="006B7140">
          <w:rPr>
            <w:webHidden/>
          </w:rPr>
          <w:t>5</w:t>
        </w:r>
      </w:hyperlink>
    </w:p>
    <w:p w14:paraId="4CA44CAB" w14:textId="77777777" w:rsidR="00E8411A" w:rsidRDefault="0047182D" w:rsidP="003D2B51">
      <w:pPr>
        <w:pStyle w:val="TOC1"/>
        <w:tabs>
          <w:tab w:val="left" w:pos="1350"/>
        </w:tabs>
        <w:rPr>
          <w:rFonts w:eastAsiaTheme="minorEastAsia" w:cstheme="minorBidi"/>
          <w:sz w:val="22"/>
          <w:szCs w:val="22"/>
        </w:rPr>
      </w:pPr>
      <w:hyperlink w:anchor="_Toc332094062" w:history="1">
        <w:r w:rsidR="003D2B51">
          <w:rPr>
            <w:rStyle w:val="Hyperlink"/>
            <w:rFonts w:ascii="Arial" w:hAnsi="Arial" w:cs="Arial"/>
          </w:rPr>
          <w:t xml:space="preserve">APPENDIX A </w:t>
        </w:r>
        <w:r w:rsidR="003D2B51">
          <w:rPr>
            <w:rStyle w:val="Hyperlink"/>
            <w:rFonts w:ascii="Arial" w:hAnsi="Arial" w:cs="Arial"/>
          </w:rPr>
          <w:tab/>
        </w:r>
        <w:r w:rsidR="00E8411A" w:rsidRPr="00DB6621">
          <w:rPr>
            <w:rStyle w:val="Hyperlink"/>
            <w:rFonts w:ascii="Arial" w:hAnsi="Arial" w:cs="Arial"/>
          </w:rPr>
          <w:t>Requirements for Suppliers</w:t>
        </w:r>
        <w:r w:rsidR="00E8411A">
          <w:rPr>
            <w:webHidden/>
          </w:rPr>
          <w:tab/>
        </w:r>
        <w:r w:rsidR="006B7140">
          <w:rPr>
            <w:webHidden/>
          </w:rPr>
          <w:t>6</w:t>
        </w:r>
      </w:hyperlink>
    </w:p>
    <w:p w14:paraId="561E2565" w14:textId="77777777" w:rsidR="00E8411A" w:rsidRDefault="0047182D" w:rsidP="003D2B51">
      <w:pPr>
        <w:pStyle w:val="TOC1"/>
        <w:tabs>
          <w:tab w:val="left" w:pos="1350"/>
        </w:tabs>
        <w:rPr>
          <w:rFonts w:eastAsiaTheme="minorEastAsia" w:cstheme="minorBidi"/>
          <w:sz w:val="22"/>
          <w:szCs w:val="22"/>
        </w:rPr>
      </w:pPr>
      <w:hyperlink w:anchor="_Toc332094063" w:history="1">
        <w:r w:rsidR="003D2B51">
          <w:rPr>
            <w:rStyle w:val="Hyperlink"/>
            <w:rFonts w:ascii="Arial" w:hAnsi="Arial" w:cs="Arial"/>
          </w:rPr>
          <w:t xml:space="preserve">APPENDIX B  </w:t>
        </w:r>
        <w:r w:rsidR="00E8411A" w:rsidRPr="00DB6621">
          <w:rPr>
            <w:rStyle w:val="Hyperlink"/>
            <w:rFonts w:ascii="Arial" w:hAnsi="Arial" w:cs="Arial"/>
          </w:rPr>
          <w:t>Contractor on-site Safety Requirements</w:t>
        </w:r>
        <w:r w:rsidR="00E8411A">
          <w:rPr>
            <w:webHidden/>
          </w:rPr>
          <w:tab/>
        </w:r>
        <w:r w:rsidR="006B7140">
          <w:rPr>
            <w:webHidden/>
          </w:rPr>
          <w:t>7</w:t>
        </w:r>
      </w:hyperlink>
    </w:p>
    <w:p w14:paraId="5D8D7565" w14:textId="77777777" w:rsidR="00792EDC" w:rsidRDefault="00336C30" w:rsidP="0077426B">
      <w:r>
        <w:fldChar w:fldCharType="end"/>
      </w:r>
    </w:p>
    <w:p w14:paraId="16DD9E80" w14:textId="77777777" w:rsidR="00336C30" w:rsidRDefault="00336C30" w:rsidP="0077426B">
      <w:pPr>
        <w:rPr>
          <w:rStyle w:val="Hyperlink"/>
          <w:rFonts w:ascii="Arial" w:hAnsi="Arial" w:cs="Arial"/>
          <w:smallCaps/>
          <w:noProof/>
          <w:sz w:val="20"/>
          <w:u w:val="none"/>
        </w:rPr>
      </w:pPr>
    </w:p>
    <w:p w14:paraId="4F16632D" w14:textId="77777777" w:rsidR="005F4AEC" w:rsidRDefault="005F4AEC" w:rsidP="0077426B">
      <w:pPr>
        <w:rPr>
          <w:rStyle w:val="Hyperlink"/>
          <w:rFonts w:ascii="Arial" w:hAnsi="Arial" w:cs="Arial"/>
          <w:smallCaps/>
          <w:noProof/>
          <w:sz w:val="20"/>
          <w:u w:val="none"/>
        </w:rPr>
      </w:pPr>
    </w:p>
    <w:p w14:paraId="28E7848C" w14:textId="77777777" w:rsidR="005F4AEC" w:rsidRDefault="005F4AEC" w:rsidP="0077426B">
      <w:pPr>
        <w:rPr>
          <w:rStyle w:val="Hyperlink"/>
          <w:rFonts w:ascii="Arial" w:hAnsi="Arial" w:cs="Arial"/>
          <w:smallCaps/>
          <w:noProof/>
          <w:sz w:val="20"/>
          <w:u w:val="none"/>
        </w:rPr>
      </w:pPr>
    </w:p>
    <w:p w14:paraId="54D4C879" w14:textId="77777777" w:rsidR="005F4AEC" w:rsidRDefault="005F4AEC" w:rsidP="0077426B">
      <w:pPr>
        <w:rPr>
          <w:rStyle w:val="Hyperlink"/>
          <w:rFonts w:ascii="Arial" w:hAnsi="Arial" w:cs="Arial"/>
          <w:smallCaps/>
          <w:noProof/>
          <w:sz w:val="20"/>
          <w:u w:val="none"/>
        </w:rPr>
      </w:pPr>
    </w:p>
    <w:p w14:paraId="021BAD17" w14:textId="77777777" w:rsidR="005F4AEC" w:rsidRDefault="005F4AEC" w:rsidP="0077426B">
      <w:pPr>
        <w:rPr>
          <w:rStyle w:val="Hyperlink"/>
          <w:rFonts w:ascii="Arial" w:hAnsi="Arial" w:cs="Arial"/>
          <w:smallCaps/>
          <w:noProof/>
          <w:sz w:val="20"/>
          <w:u w:val="none"/>
        </w:rPr>
      </w:pPr>
    </w:p>
    <w:p w14:paraId="7ACC0ABE" w14:textId="77777777" w:rsidR="005F4AEC" w:rsidRDefault="005F4AEC" w:rsidP="0077426B">
      <w:pPr>
        <w:rPr>
          <w:rStyle w:val="Hyperlink"/>
          <w:rFonts w:ascii="Arial" w:hAnsi="Arial" w:cs="Arial"/>
          <w:smallCaps/>
          <w:noProof/>
          <w:sz w:val="20"/>
          <w:u w:val="none"/>
        </w:rPr>
      </w:pPr>
    </w:p>
    <w:p w14:paraId="00C50E7F" w14:textId="77777777" w:rsidR="005F4AEC" w:rsidRDefault="005F4AEC" w:rsidP="0077426B">
      <w:pPr>
        <w:rPr>
          <w:rStyle w:val="Hyperlink"/>
          <w:rFonts w:ascii="Arial" w:hAnsi="Arial" w:cs="Arial"/>
          <w:smallCaps/>
          <w:noProof/>
          <w:sz w:val="20"/>
          <w:u w:val="none"/>
        </w:rPr>
      </w:pPr>
    </w:p>
    <w:p w14:paraId="22C9BEBC" w14:textId="77777777" w:rsidR="005F4AEC" w:rsidRDefault="005F4AEC" w:rsidP="0077426B">
      <w:pPr>
        <w:rPr>
          <w:rStyle w:val="Hyperlink"/>
          <w:rFonts w:ascii="Arial" w:hAnsi="Arial" w:cs="Arial"/>
          <w:smallCaps/>
          <w:noProof/>
          <w:sz w:val="20"/>
          <w:u w:val="none"/>
        </w:rPr>
      </w:pPr>
    </w:p>
    <w:p w14:paraId="30A6E64D" w14:textId="77777777" w:rsidR="005F4AEC" w:rsidRDefault="005F4AEC" w:rsidP="0077426B">
      <w:pPr>
        <w:rPr>
          <w:rStyle w:val="Hyperlink"/>
          <w:rFonts w:ascii="Arial" w:hAnsi="Arial" w:cs="Arial"/>
          <w:smallCaps/>
          <w:noProof/>
          <w:sz w:val="20"/>
          <w:u w:val="none"/>
        </w:rPr>
      </w:pPr>
    </w:p>
    <w:p w14:paraId="0DDDD933" w14:textId="77777777" w:rsidR="005F4AEC" w:rsidRDefault="005F4AEC" w:rsidP="0077426B">
      <w:pPr>
        <w:rPr>
          <w:rStyle w:val="Hyperlink"/>
          <w:rFonts w:ascii="Arial" w:hAnsi="Arial" w:cs="Arial"/>
          <w:smallCaps/>
          <w:noProof/>
          <w:sz w:val="20"/>
          <w:u w:val="none"/>
        </w:rPr>
      </w:pPr>
    </w:p>
    <w:p w14:paraId="12E244B9" w14:textId="77777777" w:rsidR="005F4AEC" w:rsidRDefault="005F4AEC" w:rsidP="0077426B">
      <w:pPr>
        <w:rPr>
          <w:rStyle w:val="Hyperlink"/>
          <w:rFonts w:ascii="Arial" w:hAnsi="Arial" w:cs="Arial"/>
          <w:smallCaps/>
          <w:noProof/>
          <w:sz w:val="20"/>
          <w:u w:val="none"/>
        </w:rPr>
      </w:pPr>
    </w:p>
    <w:p w14:paraId="0D73181B" w14:textId="77777777" w:rsidR="005F4AEC" w:rsidRDefault="005F4AEC" w:rsidP="0077426B">
      <w:pPr>
        <w:rPr>
          <w:rStyle w:val="Hyperlink"/>
          <w:rFonts w:ascii="Arial" w:hAnsi="Arial" w:cs="Arial"/>
          <w:smallCaps/>
          <w:noProof/>
          <w:sz w:val="20"/>
          <w:u w:val="none"/>
        </w:rPr>
      </w:pPr>
    </w:p>
    <w:p w14:paraId="13708A0F" w14:textId="77777777" w:rsidR="005F4AEC" w:rsidRDefault="005F4AEC" w:rsidP="0077426B">
      <w:pPr>
        <w:rPr>
          <w:rStyle w:val="Hyperlink"/>
          <w:rFonts w:ascii="Arial" w:hAnsi="Arial" w:cs="Arial"/>
          <w:smallCaps/>
          <w:noProof/>
          <w:sz w:val="20"/>
          <w:u w:val="none"/>
        </w:rPr>
      </w:pPr>
    </w:p>
    <w:p w14:paraId="5F6D0CCB" w14:textId="77777777" w:rsidR="005F4AEC" w:rsidRDefault="005F4AEC" w:rsidP="0077426B">
      <w:pPr>
        <w:rPr>
          <w:rStyle w:val="Hyperlink"/>
          <w:rFonts w:ascii="Arial" w:hAnsi="Arial" w:cs="Arial"/>
          <w:smallCaps/>
          <w:noProof/>
          <w:sz w:val="20"/>
          <w:u w:val="none"/>
        </w:rPr>
      </w:pPr>
    </w:p>
    <w:p w14:paraId="7590B7CC" w14:textId="77777777" w:rsidR="005F4AEC" w:rsidRDefault="005F4AEC" w:rsidP="0077426B">
      <w:pPr>
        <w:rPr>
          <w:rStyle w:val="Hyperlink"/>
          <w:rFonts w:ascii="Arial" w:hAnsi="Arial" w:cs="Arial"/>
          <w:smallCaps/>
          <w:noProof/>
          <w:sz w:val="20"/>
          <w:u w:val="none"/>
        </w:rPr>
      </w:pPr>
    </w:p>
    <w:p w14:paraId="4BE812C8" w14:textId="77777777" w:rsidR="005F4AEC" w:rsidRDefault="005F4AEC" w:rsidP="0077426B">
      <w:pPr>
        <w:rPr>
          <w:rStyle w:val="Hyperlink"/>
          <w:rFonts w:ascii="Arial" w:hAnsi="Arial" w:cs="Arial"/>
          <w:smallCaps/>
          <w:noProof/>
          <w:sz w:val="20"/>
          <w:u w:val="none"/>
        </w:rPr>
      </w:pPr>
    </w:p>
    <w:p w14:paraId="21255E4C" w14:textId="77777777" w:rsidR="005F4AEC" w:rsidRDefault="005F4AEC" w:rsidP="0077426B">
      <w:pPr>
        <w:rPr>
          <w:rStyle w:val="Hyperlink"/>
          <w:rFonts w:ascii="Arial" w:hAnsi="Arial" w:cs="Arial"/>
          <w:smallCaps/>
          <w:noProof/>
          <w:sz w:val="20"/>
          <w:u w:val="none"/>
        </w:rPr>
      </w:pPr>
    </w:p>
    <w:p w14:paraId="319F42B5" w14:textId="77777777" w:rsidR="005F4AEC" w:rsidRDefault="005F4AEC" w:rsidP="0077426B">
      <w:pPr>
        <w:rPr>
          <w:rStyle w:val="Hyperlink"/>
          <w:rFonts w:ascii="Arial" w:hAnsi="Arial" w:cs="Arial"/>
          <w:smallCaps/>
          <w:noProof/>
          <w:sz w:val="20"/>
          <w:u w:val="none"/>
        </w:rPr>
      </w:pPr>
    </w:p>
    <w:p w14:paraId="45CEDCF7" w14:textId="77777777" w:rsidR="005F4AEC" w:rsidRDefault="005F4AEC" w:rsidP="0077426B">
      <w:pPr>
        <w:rPr>
          <w:rStyle w:val="Hyperlink"/>
          <w:rFonts w:ascii="Arial" w:hAnsi="Arial" w:cs="Arial"/>
          <w:smallCaps/>
          <w:noProof/>
          <w:sz w:val="20"/>
          <w:u w:val="none"/>
        </w:rPr>
      </w:pPr>
    </w:p>
    <w:p w14:paraId="2BFFC6F3" w14:textId="77777777" w:rsidR="005F4AEC" w:rsidRPr="00094A31" w:rsidRDefault="005F4AEC" w:rsidP="0077426B">
      <w:pPr>
        <w:rPr>
          <w:rStyle w:val="Hyperlink"/>
          <w:rFonts w:ascii="Arial" w:hAnsi="Arial" w:cs="Arial"/>
          <w:smallCaps/>
          <w:noProof/>
          <w:sz w:val="20"/>
          <w:u w:val="none"/>
        </w:rPr>
        <w:sectPr w:rsidR="005F4AEC" w:rsidRPr="00094A31" w:rsidSect="0047182D">
          <w:footerReference w:type="default" r:id="rId13"/>
          <w:footerReference w:type="first" r:id="rId14"/>
          <w:pgSz w:w="12240" w:h="15840" w:code="1"/>
          <w:pgMar w:top="450" w:right="540" w:bottom="1440" w:left="1195" w:header="965" w:footer="965" w:gutter="0"/>
          <w:pgNumType w:fmt="lowerRoman" w:start="1"/>
          <w:cols w:space="720"/>
          <w:titlePg/>
        </w:sectPr>
      </w:pPr>
    </w:p>
    <w:p w14:paraId="0E801C3E" w14:textId="77777777" w:rsidR="004D61F2" w:rsidRPr="0003543A" w:rsidRDefault="004D61F2" w:rsidP="003E76EE">
      <w:pPr>
        <w:pStyle w:val="Heading1"/>
      </w:pPr>
      <w:bookmarkStart w:id="1" w:name="_Toc306276207"/>
      <w:bookmarkStart w:id="2" w:name="_Toc306276305"/>
      <w:bookmarkStart w:id="3" w:name="_Toc332094022"/>
      <w:r w:rsidRPr="0003543A">
        <w:lastRenderedPageBreak/>
        <w:t>INTRODUCTION</w:t>
      </w:r>
      <w:bookmarkEnd w:id="1"/>
      <w:bookmarkEnd w:id="2"/>
      <w:bookmarkEnd w:id="3"/>
    </w:p>
    <w:p w14:paraId="63C82055" w14:textId="77777777" w:rsidR="004D61F2" w:rsidRPr="0077104A" w:rsidRDefault="004D61F2" w:rsidP="000B1FCD">
      <w:pPr>
        <w:autoSpaceDE w:val="0"/>
        <w:autoSpaceDN w:val="0"/>
        <w:adjustRightInd w:val="0"/>
        <w:ind w:left="360"/>
        <w:rPr>
          <w:rFonts w:ascii="Arial" w:hAnsi="Arial" w:cs="Arial"/>
          <w:color w:val="000000"/>
          <w:sz w:val="20"/>
        </w:rPr>
      </w:pPr>
      <w:r w:rsidRPr="004D61F2">
        <w:rPr>
          <w:rFonts w:ascii="Arial" w:hAnsi="Arial" w:cs="Arial"/>
          <w:color w:val="000000"/>
          <w:sz w:val="20"/>
        </w:rPr>
        <w:t xml:space="preserve">This </w:t>
      </w:r>
      <w:r w:rsidR="0003543A">
        <w:rPr>
          <w:rFonts w:ascii="Arial" w:hAnsi="Arial" w:cs="Arial"/>
          <w:color w:val="000000"/>
          <w:sz w:val="20"/>
        </w:rPr>
        <w:t>manual</w:t>
      </w:r>
      <w:r w:rsidRPr="004D61F2">
        <w:rPr>
          <w:rFonts w:ascii="Arial" w:hAnsi="Arial" w:cs="Arial"/>
          <w:color w:val="000000"/>
          <w:sz w:val="20"/>
        </w:rPr>
        <w:t xml:space="preserve"> </w:t>
      </w:r>
      <w:r w:rsidR="003D2D83" w:rsidRPr="0077104A">
        <w:rPr>
          <w:rFonts w:ascii="Arial" w:hAnsi="Arial" w:cs="Arial"/>
          <w:sz w:val="20"/>
        </w:rPr>
        <w:t>provides</w:t>
      </w:r>
      <w:r w:rsidR="003332BC" w:rsidRPr="0077104A">
        <w:rPr>
          <w:rFonts w:ascii="Arial" w:hAnsi="Arial" w:cs="Arial"/>
          <w:sz w:val="20"/>
        </w:rPr>
        <w:t xml:space="preserve"> </w:t>
      </w:r>
      <w:r w:rsidRPr="0077104A">
        <w:rPr>
          <w:rFonts w:ascii="Arial" w:hAnsi="Arial" w:cs="Arial"/>
          <w:sz w:val="20"/>
        </w:rPr>
        <w:t xml:space="preserve">the </w:t>
      </w:r>
      <w:r w:rsidR="003332BC" w:rsidRPr="0077104A">
        <w:rPr>
          <w:rFonts w:ascii="Arial" w:hAnsi="Arial" w:cs="Arial"/>
          <w:sz w:val="20"/>
        </w:rPr>
        <w:t xml:space="preserve">supplier </w:t>
      </w:r>
      <w:r w:rsidRPr="0077104A">
        <w:rPr>
          <w:rFonts w:ascii="Arial" w:hAnsi="Arial" w:cs="Arial"/>
          <w:sz w:val="20"/>
        </w:rPr>
        <w:t xml:space="preserve">requirements necessary to ensure a successful </w:t>
      </w:r>
      <w:r w:rsidR="003332BC" w:rsidRPr="0077104A">
        <w:rPr>
          <w:rFonts w:ascii="Arial" w:hAnsi="Arial" w:cs="Arial"/>
          <w:sz w:val="20"/>
        </w:rPr>
        <w:t xml:space="preserve">business </w:t>
      </w:r>
      <w:r w:rsidRPr="004D61F2">
        <w:rPr>
          <w:rFonts w:ascii="Arial" w:hAnsi="Arial" w:cs="Arial"/>
          <w:color w:val="000000"/>
          <w:sz w:val="20"/>
        </w:rPr>
        <w:t xml:space="preserve">relationship with </w:t>
      </w:r>
      <w:r w:rsidR="00DE0A7C">
        <w:rPr>
          <w:rFonts w:ascii="Arial" w:hAnsi="Arial" w:cs="Arial"/>
          <w:color w:val="000000"/>
          <w:sz w:val="20"/>
        </w:rPr>
        <w:t>Penn United</w:t>
      </w:r>
      <w:r w:rsidR="005A483F">
        <w:rPr>
          <w:rFonts w:ascii="Arial" w:hAnsi="Arial" w:cs="Arial"/>
          <w:color w:val="000000"/>
          <w:sz w:val="20"/>
        </w:rPr>
        <w:t xml:space="preserve"> Technologies</w:t>
      </w:r>
      <w:r w:rsidRPr="004D61F2">
        <w:rPr>
          <w:rFonts w:ascii="Arial" w:hAnsi="Arial" w:cs="Arial"/>
          <w:color w:val="000000"/>
          <w:sz w:val="20"/>
        </w:rPr>
        <w:t xml:space="preserve"> Inc</w:t>
      </w:r>
      <w:r w:rsidR="0003543A">
        <w:rPr>
          <w:rFonts w:ascii="Arial" w:hAnsi="Arial" w:cs="Arial"/>
          <w:color w:val="000000"/>
          <w:sz w:val="20"/>
        </w:rPr>
        <w:t>orporated</w:t>
      </w:r>
      <w:r w:rsidRPr="004D61F2">
        <w:rPr>
          <w:rFonts w:ascii="Arial" w:hAnsi="Arial" w:cs="Arial"/>
          <w:color w:val="000000"/>
          <w:sz w:val="20"/>
        </w:rPr>
        <w:t xml:space="preserve"> (</w:t>
      </w:r>
      <w:r w:rsidR="005A483F">
        <w:rPr>
          <w:rFonts w:ascii="Arial" w:hAnsi="Arial" w:cs="Arial"/>
          <w:color w:val="000000"/>
          <w:sz w:val="20"/>
        </w:rPr>
        <w:t xml:space="preserve">aka </w:t>
      </w:r>
      <w:r w:rsidR="00DE0A7C">
        <w:rPr>
          <w:rFonts w:ascii="Arial" w:hAnsi="Arial" w:cs="Arial"/>
          <w:color w:val="000000"/>
          <w:sz w:val="20"/>
        </w:rPr>
        <w:t>Penn United</w:t>
      </w:r>
      <w:r w:rsidRPr="004D61F2">
        <w:rPr>
          <w:rFonts w:ascii="Arial" w:hAnsi="Arial" w:cs="Arial"/>
          <w:color w:val="000000"/>
          <w:sz w:val="20"/>
        </w:rPr>
        <w:t xml:space="preserve">). Communication and cooperation are key elements in </w:t>
      </w:r>
      <w:r w:rsidR="005628FB">
        <w:rPr>
          <w:rFonts w:ascii="Arial" w:hAnsi="Arial" w:cs="Arial"/>
          <w:color w:val="000000"/>
          <w:sz w:val="20"/>
        </w:rPr>
        <w:t>a</w:t>
      </w:r>
      <w:r w:rsidR="0026377D">
        <w:rPr>
          <w:rFonts w:ascii="Arial" w:hAnsi="Arial" w:cs="Arial"/>
          <w:color w:val="000000"/>
          <w:sz w:val="20"/>
        </w:rPr>
        <w:t xml:space="preserve">chieving these </w:t>
      </w:r>
      <w:r w:rsidR="00875E2E" w:rsidRPr="00875E2E">
        <w:rPr>
          <w:rFonts w:ascii="Arial" w:hAnsi="Arial" w:cs="Arial"/>
          <w:color w:val="000000"/>
          <w:sz w:val="20"/>
        </w:rPr>
        <w:t>goals</w:t>
      </w:r>
      <w:r w:rsidR="0026377D">
        <w:rPr>
          <w:rFonts w:ascii="Arial" w:hAnsi="Arial" w:cs="Arial"/>
          <w:color w:val="000000"/>
          <w:sz w:val="20"/>
        </w:rPr>
        <w:t>.</w:t>
      </w:r>
    </w:p>
    <w:p w14:paraId="0F8D445C" w14:textId="77777777" w:rsidR="004D61F2" w:rsidRPr="004D61F2" w:rsidRDefault="004D61F2" w:rsidP="003E76EE">
      <w:pPr>
        <w:pStyle w:val="Heading1"/>
      </w:pPr>
      <w:bookmarkStart w:id="4" w:name="_Toc306276208"/>
      <w:bookmarkStart w:id="5" w:name="_Toc306276306"/>
      <w:bookmarkStart w:id="6" w:name="_Toc332094023"/>
      <w:r w:rsidRPr="004D61F2">
        <w:t>SCOPE</w:t>
      </w:r>
      <w:bookmarkEnd w:id="4"/>
      <w:bookmarkEnd w:id="5"/>
      <w:bookmarkEnd w:id="6"/>
    </w:p>
    <w:p w14:paraId="39842AFB" w14:textId="77777777" w:rsidR="004D61F2" w:rsidRPr="00976C60" w:rsidRDefault="004D61F2" w:rsidP="000B1FCD">
      <w:pPr>
        <w:autoSpaceDE w:val="0"/>
        <w:autoSpaceDN w:val="0"/>
        <w:adjustRightInd w:val="0"/>
        <w:ind w:left="360"/>
        <w:rPr>
          <w:rFonts w:ascii="Arial" w:hAnsi="Arial" w:cs="Arial"/>
          <w:color w:val="FF0000"/>
          <w:sz w:val="20"/>
        </w:rPr>
      </w:pPr>
      <w:r w:rsidRPr="004D61F2">
        <w:rPr>
          <w:rFonts w:ascii="Arial" w:hAnsi="Arial" w:cs="Arial"/>
          <w:color w:val="000000"/>
          <w:sz w:val="20"/>
        </w:rPr>
        <w:t xml:space="preserve">This </w:t>
      </w:r>
      <w:r w:rsidR="0003543A" w:rsidRPr="00976C60">
        <w:rPr>
          <w:rFonts w:ascii="Arial" w:hAnsi="Arial" w:cs="Arial"/>
          <w:sz w:val="20"/>
        </w:rPr>
        <w:t xml:space="preserve">manual </w:t>
      </w:r>
      <w:r w:rsidRPr="00976C60">
        <w:rPr>
          <w:rFonts w:ascii="Arial" w:hAnsi="Arial" w:cs="Arial"/>
          <w:sz w:val="20"/>
        </w:rPr>
        <w:t xml:space="preserve">defines the minimum quality </w:t>
      </w:r>
      <w:r w:rsidR="00875E2E">
        <w:rPr>
          <w:rFonts w:ascii="Arial" w:hAnsi="Arial" w:cs="Arial"/>
          <w:sz w:val="20"/>
        </w:rPr>
        <w:t>management system requirements</w:t>
      </w:r>
      <w:r w:rsidR="0003543A" w:rsidRPr="00976C60">
        <w:rPr>
          <w:rFonts w:ascii="Arial" w:hAnsi="Arial" w:cs="Arial"/>
          <w:sz w:val="20"/>
        </w:rPr>
        <w:t xml:space="preserve"> </w:t>
      </w:r>
      <w:r w:rsidRPr="00976C60">
        <w:rPr>
          <w:rFonts w:ascii="Arial" w:hAnsi="Arial" w:cs="Arial"/>
          <w:sz w:val="20"/>
        </w:rPr>
        <w:t xml:space="preserve">for </w:t>
      </w:r>
      <w:r w:rsidR="00DB3533" w:rsidRPr="00976C60">
        <w:rPr>
          <w:rFonts w:ascii="Arial" w:hAnsi="Arial" w:cs="Arial"/>
          <w:sz w:val="20"/>
        </w:rPr>
        <w:t>suppl</w:t>
      </w:r>
      <w:r w:rsidR="008F18A3" w:rsidRPr="00976C60">
        <w:rPr>
          <w:rFonts w:ascii="Arial" w:hAnsi="Arial" w:cs="Arial"/>
          <w:sz w:val="20"/>
        </w:rPr>
        <w:t xml:space="preserve">iers of </w:t>
      </w:r>
      <w:r w:rsidRPr="00976C60">
        <w:rPr>
          <w:rFonts w:ascii="Arial" w:hAnsi="Arial" w:cs="Arial"/>
          <w:sz w:val="20"/>
        </w:rPr>
        <w:t xml:space="preserve">materials or services </w:t>
      </w:r>
      <w:r w:rsidR="00DB3533" w:rsidRPr="00976C60">
        <w:rPr>
          <w:rFonts w:ascii="Arial" w:hAnsi="Arial" w:cs="Arial"/>
          <w:sz w:val="20"/>
        </w:rPr>
        <w:t xml:space="preserve">to </w:t>
      </w:r>
      <w:r w:rsidR="00DE0A7C">
        <w:rPr>
          <w:rFonts w:ascii="Arial" w:hAnsi="Arial" w:cs="Arial"/>
          <w:sz w:val="20"/>
        </w:rPr>
        <w:t>Penn United</w:t>
      </w:r>
      <w:r w:rsidR="00645192">
        <w:rPr>
          <w:rFonts w:ascii="Arial" w:hAnsi="Arial" w:cs="Arial"/>
          <w:sz w:val="20"/>
        </w:rPr>
        <w:t>.</w:t>
      </w:r>
    </w:p>
    <w:p w14:paraId="1E71A372" w14:textId="77777777" w:rsidR="001A467C" w:rsidRDefault="00130C3A" w:rsidP="00130C3A">
      <w:pPr>
        <w:pStyle w:val="Heading1"/>
        <w:numPr>
          <w:ilvl w:val="0"/>
          <w:numId w:val="0"/>
        </w:numPr>
        <w:ind w:left="360"/>
      </w:pPr>
      <w:bookmarkStart w:id="7" w:name="_Toc306276215"/>
      <w:bookmarkStart w:id="8" w:name="_Toc306276313"/>
      <w:bookmarkStart w:id="9" w:name="_Toc332094030"/>
      <w:r>
        <w:t xml:space="preserve">III. </w:t>
      </w:r>
      <w:r w:rsidR="001A467C">
        <w:t>D</w:t>
      </w:r>
      <w:r>
        <w:t>EFINITIONS</w:t>
      </w:r>
    </w:p>
    <w:p w14:paraId="0898121A" w14:textId="77777777" w:rsidR="00986D80" w:rsidRPr="00E92912" w:rsidRDefault="00986D80" w:rsidP="00FC253C">
      <w:pPr>
        <w:pStyle w:val="ListParagraph"/>
        <w:numPr>
          <w:ilvl w:val="0"/>
          <w:numId w:val="8"/>
        </w:numPr>
        <w:autoSpaceDE w:val="0"/>
        <w:autoSpaceDN w:val="0"/>
        <w:adjustRightInd w:val="0"/>
        <w:rPr>
          <w:rFonts w:ascii="Arial" w:hAnsi="Arial" w:cs="Arial"/>
          <w:color w:val="000000"/>
          <w:sz w:val="20"/>
          <w:u w:val="single"/>
        </w:rPr>
      </w:pPr>
      <w:r w:rsidRPr="00E92912">
        <w:rPr>
          <w:rFonts w:ascii="Arial" w:hAnsi="Arial" w:cs="Arial"/>
          <w:color w:val="000000"/>
          <w:sz w:val="20"/>
          <w:u w:val="single"/>
        </w:rPr>
        <w:t>Certificate of Analysis (C of A)</w:t>
      </w:r>
    </w:p>
    <w:p w14:paraId="4CFB2013" w14:textId="77777777" w:rsidR="00986D80" w:rsidRPr="008936C7" w:rsidRDefault="00986D80" w:rsidP="00986D80">
      <w:pPr>
        <w:pStyle w:val="ListParagraph"/>
        <w:autoSpaceDE w:val="0"/>
        <w:autoSpaceDN w:val="0"/>
        <w:adjustRightInd w:val="0"/>
        <w:rPr>
          <w:rFonts w:ascii="Arial" w:hAnsi="Arial" w:cs="Arial"/>
          <w:color w:val="000000"/>
          <w:sz w:val="20"/>
        </w:rPr>
      </w:pPr>
      <w:r w:rsidRPr="008936C7">
        <w:rPr>
          <w:rFonts w:ascii="Arial" w:hAnsi="Arial" w:cs="Arial"/>
          <w:color w:val="000000"/>
          <w:sz w:val="20"/>
        </w:rPr>
        <w:t xml:space="preserve">A </w:t>
      </w:r>
      <w:r w:rsidR="00B771B0">
        <w:rPr>
          <w:rFonts w:ascii="Arial" w:hAnsi="Arial" w:cs="Arial"/>
          <w:color w:val="000000"/>
          <w:sz w:val="20"/>
        </w:rPr>
        <w:t xml:space="preserve">certificate </w:t>
      </w:r>
      <w:r w:rsidRPr="008936C7">
        <w:rPr>
          <w:rFonts w:ascii="Arial" w:hAnsi="Arial" w:cs="Arial"/>
          <w:color w:val="000000"/>
          <w:sz w:val="20"/>
        </w:rPr>
        <w:t>provided by a supplier that reports and certifies the actual chemical and/or physical results of the tests performed on a sh</w:t>
      </w:r>
      <w:r w:rsidR="005A483F">
        <w:rPr>
          <w:rFonts w:ascii="Arial" w:hAnsi="Arial" w:cs="Arial"/>
          <w:color w:val="000000"/>
          <w:sz w:val="20"/>
        </w:rPr>
        <w:t>ipment of products or materials</w:t>
      </w:r>
    </w:p>
    <w:p w14:paraId="590A4E52" w14:textId="77777777" w:rsidR="00986D80" w:rsidRPr="004D61F2" w:rsidRDefault="00986D80" w:rsidP="00986D80">
      <w:pPr>
        <w:autoSpaceDE w:val="0"/>
        <w:autoSpaceDN w:val="0"/>
        <w:adjustRightInd w:val="0"/>
        <w:ind w:left="720"/>
        <w:rPr>
          <w:rFonts w:ascii="Arial" w:hAnsi="Arial" w:cs="Arial"/>
          <w:color w:val="000000"/>
          <w:sz w:val="20"/>
        </w:rPr>
      </w:pPr>
    </w:p>
    <w:p w14:paraId="7B6B7C52" w14:textId="77777777" w:rsidR="00986D80" w:rsidRPr="008936C7" w:rsidRDefault="00986D80" w:rsidP="00FC253C">
      <w:pPr>
        <w:pStyle w:val="ListParagraph"/>
        <w:numPr>
          <w:ilvl w:val="0"/>
          <w:numId w:val="8"/>
        </w:numPr>
        <w:autoSpaceDE w:val="0"/>
        <w:autoSpaceDN w:val="0"/>
        <w:adjustRightInd w:val="0"/>
        <w:rPr>
          <w:rFonts w:ascii="Arial" w:hAnsi="Arial" w:cs="Arial"/>
          <w:color w:val="000000"/>
          <w:sz w:val="20"/>
          <w:u w:val="single"/>
        </w:rPr>
      </w:pPr>
      <w:r w:rsidRPr="008936C7">
        <w:rPr>
          <w:rFonts w:ascii="Arial" w:hAnsi="Arial" w:cs="Arial"/>
          <w:color w:val="000000"/>
          <w:sz w:val="20"/>
          <w:u w:val="single"/>
        </w:rPr>
        <w:t>Certificate of Conformance</w:t>
      </w:r>
    </w:p>
    <w:p w14:paraId="658D6281" w14:textId="77777777" w:rsidR="00986D80" w:rsidRDefault="00986D80" w:rsidP="00986D80">
      <w:pPr>
        <w:pStyle w:val="ListParagraph"/>
        <w:autoSpaceDE w:val="0"/>
        <w:autoSpaceDN w:val="0"/>
        <w:adjustRightInd w:val="0"/>
        <w:rPr>
          <w:rFonts w:ascii="Arial" w:hAnsi="Arial" w:cs="Arial"/>
          <w:color w:val="000000"/>
          <w:sz w:val="20"/>
        </w:rPr>
      </w:pPr>
      <w:r>
        <w:rPr>
          <w:rFonts w:ascii="Arial" w:hAnsi="Arial" w:cs="Arial"/>
          <w:color w:val="000000"/>
          <w:sz w:val="20"/>
        </w:rPr>
        <w:t>A certificate provided by a s</w:t>
      </w:r>
      <w:r w:rsidRPr="008936C7">
        <w:rPr>
          <w:rFonts w:ascii="Arial" w:hAnsi="Arial" w:cs="Arial"/>
          <w:color w:val="000000"/>
          <w:sz w:val="20"/>
        </w:rPr>
        <w:t>upplier confirm</w:t>
      </w:r>
      <w:r>
        <w:rPr>
          <w:rFonts w:ascii="Arial" w:hAnsi="Arial" w:cs="Arial"/>
          <w:color w:val="000000"/>
          <w:sz w:val="20"/>
        </w:rPr>
        <w:t>ing</w:t>
      </w:r>
      <w:r w:rsidRPr="008936C7">
        <w:rPr>
          <w:rFonts w:ascii="Arial" w:hAnsi="Arial" w:cs="Arial"/>
          <w:color w:val="000000"/>
          <w:sz w:val="20"/>
        </w:rPr>
        <w:t xml:space="preserve"> the lot conforms t</w:t>
      </w:r>
      <w:r w:rsidR="005A483F">
        <w:rPr>
          <w:rFonts w:ascii="Arial" w:hAnsi="Arial" w:cs="Arial"/>
          <w:color w:val="000000"/>
          <w:sz w:val="20"/>
        </w:rPr>
        <w:t>o all applicable specifications</w:t>
      </w:r>
    </w:p>
    <w:p w14:paraId="7C08CD7F" w14:textId="77777777" w:rsidR="00986D80" w:rsidRPr="00D83691" w:rsidRDefault="00986D80" w:rsidP="00986D80">
      <w:pPr>
        <w:pStyle w:val="ListParagraph"/>
        <w:autoSpaceDE w:val="0"/>
        <w:autoSpaceDN w:val="0"/>
        <w:adjustRightInd w:val="0"/>
        <w:rPr>
          <w:rFonts w:ascii="Arial" w:hAnsi="Arial" w:cs="Arial"/>
          <w:color w:val="000000"/>
          <w:sz w:val="20"/>
        </w:rPr>
      </w:pPr>
    </w:p>
    <w:p w14:paraId="78C06AC8" w14:textId="77777777" w:rsidR="00986D80" w:rsidRDefault="003C13CF" w:rsidP="00FC253C">
      <w:pPr>
        <w:pStyle w:val="ListParagraph"/>
        <w:numPr>
          <w:ilvl w:val="0"/>
          <w:numId w:val="8"/>
        </w:numPr>
        <w:autoSpaceDE w:val="0"/>
        <w:autoSpaceDN w:val="0"/>
        <w:adjustRightInd w:val="0"/>
        <w:rPr>
          <w:rFonts w:ascii="Arial" w:hAnsi="Arial" w:cs="Arial"/>
          <w:color w:val="000000"/>
          <w:sz w:val="20"/>
          <w:u w:val="single"/>
        </w:rPr>
      </w:pPr>
      <w:r>
        <w:rPr>
          <w:rFonts w:ascii="Arial" w:hAnsi="Arial" w:cs="Arial"/>
          <w:color w:val="000000"/>
          <w:sz w:val="20"/>
          <w:u w:val="single"/>
        </w:rPr>
        <w:t>Supplier Management</w:t>
      </w:r>
    </w:p>
    <w:p w14:paraId="08CD7F5C" w14:textId="77777777" w:rsidR="00986D80" w:rsidRPr="008936C7" w:rsidRDefault="00957013" w:rsidP="00986D80">
      <w:pPr>
        <w:pStyle w:val="ListParagraph"/>
        <w:autoSpaceDE w:val="0"/>
        <w:autoSpaceDN w:val="0"/>
        <w:adjustRightInd w:val="0"/>
        <w:rPr>
          <w:rFonts w:ascii="Arial" w:hAnsi="Arial" w:cs="Arial"/>
          <w:color w:val="000000"/>
          <w:sz w:val="20"/>
          <w:u w:val="single"/>
        </w:rPr>
      </w:pPr>
      <w:r>
        <w:rPr>
          <w:rFonts w:ascii="Arial" w:hAnsi="Arial" w:cs="Arial"/>
          <w:color w:val="000000"/>
          <w:sz w:val="20"/>
        </w:rPr>
        <w:t>Team</w:t>
      </w:r>
      <w:r w:rsidR="00986D80">
        <w:rPr>
          <w:rFonts w:ascii="Arial" w:hAnsi="Arial" w:cs="Arial"/>
          <w:color w:val="000000"/>
          <w:sz w:val="20"/>
        </w:rPr>
        <w:t xml:space="preserve"> </w:t>
      </w:r>
      <w:r w:rsidR="00013E5E">
        <w:rPr>
          <w:rFonts w:ascii="Arial" w:hAnsi="Arial" w:cs="Arial"/>
          <w:color w:val="000000"/>
          <w:sz w:val="20"/>
        </w:rPr>
        <w:t xml:space="preserve">of </w:t>
      </w:r>
      <w:r w:rsidR="00986D80">
        <w:rPr>
          <w:rFonts w:ascii="Arial" w:hAnsi="Arial" w:cs="Arial"/>
          <w:color w:val="000000"/>
          <w:sz w:val="20"/>
        </w:rPr>
        <w:t xml:space="preserve">Purchasing and Quality personnel, who </w:t>
      </w:r>
      <w:r w:rsidR="00013E5E">
        <w:rPr>
          <w:rFonts w:ascii="Arial" w:hAnsi="Arial" w:cs="Arial"/>
          <w:color w:val="000000"/>
          <w:sz w:val="20"/>
        </w:rPr>
        <w:t>approve, manage and</w:t>
      </w:r>
      <w:r w:rsidR="00986D80">
        <w:rPr>
          <w:rFonts w:ascii="Arial" w:hAnsi="Arial" w:cs="Arial"/>
          <w:color w:val="000000"/>
          <w:sz w:val="20"/>
        </w:rPr>
        <w:t xml:space="preserve"> monitor suppliers</w:t>
      </w:r>
    </w:p>
    <w:p w14:paraId="4E9B93E9" w14:textId="77777777" w:rsidR="004D61F2" w:rsidRPr="004F192E" w:rsidRDefault="00130C3A" w:rsidP="00130C3A">
      <w:pPr>
        <w:pStyle w:val="Heading1"/>
        <w:numPr>
          <w:ilvl w:val="0"/>
          <w:numId w:val="0"/>
        </w:numPr>
        <w:ind w:left="360"/>
      </w:pPr>
      <w:r>
        <w:t xml:space="preserve">IV. </w:t>
      </w:r>
      <w:r w:rsidR="00A12961">
        <w:t>REQUIREMENTS</w:t>
      </w:r>
      <w:bookmarkEnd w:id="7"/>
      <w:bookmarkEnd w:id="8"/>
      <w:bookmarkEnd w:id="9"/>
      <w:r w:rsidR="00DB3533">
        <w:t xml:space="preserve"> </w:t>
      </w:r>
    </w:p>
    <w:p w14:paraId="418620EB" w14:textId="77777777" w:rsidR="004D61F2" w:rsidRPr="00B40204" w:rsidRDefault="003332BC" w:rsidP="00FC253C">
      <w:pPr>
        <w:pStyle w:val="ListParagraph"/>
        <w:numPr>
          <w:ilvl w:val="0"/>
          <w:numId w:val="1"/>
        </w:numPr>
        <w:autoSpaceDE w:val="0"/>
        <w:autoSpaceDN w:val="0"/>
        <w:adjustRightInd w:val="0"/>
        <w:outlineLvl w:val="1"/>
        <w:rPr>
          <w:rFonts w:ascii="Arial" w:hAnsi="Arial" w:cs="Arial"/>
          <w:sz w:val="20"/>
        </w:rPr>
      </w:pPr>
      <w:bookmarkStart w:id="10" w:name="_Toc306276216"/>
      <w:bookmarkStart w:id="11" w:name="_Toc306276314"/>
      <w:bookmarkStart w:id="12" w:name="_Toc332094031"/>
      <w:r w:rsidRPr="000B1FCD">
        <w:rPr>
          <w:rFonts w:ascii="Arial" w:hAnsi="Arial" w:cs="Arial"/>
          <w:sz w:val="20"/>
        </w:rPr>
        <w:t xml:space="preserve">New </w:t>
      </w:r>
      <w:r w:rsidR="004D61F2" w:rsidRPr="00B40204">
        <w:rPr>
          <w:rFonts w:ascii="Arial" w:hAnsi="Arial" w:cs="Arial"/>
          <w:color w:val="000000"/>
          <w:sz w:val="20"/>
        </w:rPr>
        <w:t>Supplier</w:t>
      </w:r>
      <w:bookmarkEnd w:id="10"/>
      <w:bookmarkEnd w:id="11"/>
      <w:bookmarkEnd w:id="12"/>
      <w:r w:rsidR="00071D41" w:rsidRPr="0048199A">
        <w:rPr>
          <w:rFonts w:ascii="Arial" w:hAnsi="Arial" w:cs="Arial"/>
          <w:color w:val="000000" w:themeColor="text1"/>
          <w:sz w:val="20"/>
        </w:rPr>
        <w:t>s</w:t>
      </w:r>
      <w:r w:rsidR="00F43DE0">
        <w:rPr>
          <w:rFonts w:ascii="Arial" w:hAnsi="Arial" w:cs="Arial"/>
          <w:color w:val="000000" w:themeColor="text1"/>
          <w:sz w:val="20"/>
        </w:rPr>
        <w:t xml:space="preserve"> </w:t>
      </w:r>
    </w:p>
    <w:p w14:paraId="51A9B7F4" w14:textId="77777777" w:rsidR="00F43DE0" w:rsidRPr="00435E89" w:rsidRDefault="00F43DE0" w:rsidP="00F43DE0">
      <w:pPr>
        <w:pStyle w:val="ListParagraph"/>
        <w:autoSpaceDE w:val="0"/>
        <w:autoSpaceDN w:val="0"/>
        <w:adjustRightInd w:val="0"/>
        <w:ind w:left="1080"/>
        <w:rPr>
          <w:rFonts w:ascii="Arial" w:hAnsi="Arial" w:cs="Arial"/>
          <w:sz w:val="20"/>
        </w:rPr>
      </w:pPr>
    </w:p>
    <w:p w14:paraId="7702EAA6" w14:textId="77777777" w:rsidR="00B85A31" w:rsidRDefault="006D1405" w:rsidP="00FC253C">
      <w:pPr>
        <w:pStyle w:val="ListParagraph"/>
        <w:numPr>
          <w:ilvl w:val="0"/>
          <w:numId w:val="7"/>
        </w:numPr>
        <w:autoSpaceDE w:val="0"/>
        <w:autoSpaceDN w:val="0"/>
        <w:adjustRightInd w:val="0"/>
        <w:ind w:left="1080"/>
        <w:rPr>
          <w:rFonts w:ascii="Arial" w:hAnsi="Arial" w:cs="Arial"/>
          <w:sz w:val="20"/>
        </w:rPr>
      </w:pPr>
      <w:r>
        <w:rPr>
          <w:rFonts w:ascii="Arial" w:hAnsi="Arial" w:cs="Arial"/>
          <w:sz w:val="20"/>
        </w:rPr>
        <w:t xml:space="preserve">Go to </w:t>
      </w:r>
      <w:hyperlink r:id="rId15" w:history="1">
        <w:r w:rsidRPr="004E7EBF">
          <w:rPr>
            <w:rStyle w:val="Hyperlink"/>
            <w:rFonts w:ascii="Arial" w:hAnsi="Arial" w:cs="Arial"/>
            <w:sz w:val="20"/>
          </w:rPr>
          <w:t>www.pennunited.com</w:t>
        </w:r>
      </w:hyperlink>
      <w:r w:rsidR="00F43DE0">
        <w:rPr>
          <w:rStyle w:val="Hyperlink"/>
          <w:rFonts w:ascii="Arial" w:hAnsi="Arial" w:cs="Arial"/>
          <w:sz w:val="20"/>
        </w:rPr>
        <w:t>,</w:t>
      </w:r>
      <w:r>
        <w:rPr>
          <w:rFonts w:ascii="Arial" w:hAnsi="Arial" w:cs="Arial"/>
          <w:sz w:val="20"/>
        </w:rPr>
        <w:t xml:space="preserve"> </w:t>
      </w:r>
      <w:r w:rsidR="00F43DE0">
        <w:rPr>
          <w:rFonts w:ascii="Arial" w:hAnsi="Arial" w:cs="Arial"/>
          <w:sz w:val="20"/>
        </w:rPr>
        <w:t xml:space="preserve">Supplier Information </w:t>
      </w:r>
      <w:r w:rsidR="002917E6">
        <w:rPr>
          <w:rFonts w:ascii="Arial" w:hAnsi="Arial" w:cs="Arial"/>
          <w:sz w:val="20"/>
        </w:rPr>
        <w:t>to</w:t>
      </w:r>
      <w:r w:rsidR="00B85A31">
        <w:rPr>
          <w:rFonts w:ascii="Arial" w:hAnsi="Arial" w:cs="Arial"/>
          <w:sz w:val="20"/>
        </w:rPr>
        <w:t xml:space="preserve"> r</w:t>
      </w:r>
      <w:r w:rsidRPr="00B85A31">
        <w:rPr>
          <w:rFonts w:ascii="Arial" w:hAnsi="Arial" w:cs="Arial"/>
          <w:sz w:val="20"/>
        </w:rPr>
        <w:t>eview our Terms and Conditions</w:t>
      </w:r>
      <w:r w:rsidR="00AA7655" w:rsidRPr="00B85A31">
        <w:rPr>
          <w:rFonts w:ascii="Arial" w:hAnsi="Arial" w:cs="Arial"/>
          <w:sz w:val="20"/>
        </w:rPr>
        <w:t>.</w:t>
      </w:r>
    </w:p>
    <w:p w14:paraId="45F0C86F" w14:textId="77777777" w:rsidR="00B85A31" w:rsidRDefault="00B85A31" w:rsidP="00B85A31">
      <w:pPr>
        <w:pStyle w:val="ListParagraph"/>
        <w:autoSpaceDE w:val="0"/>
        <w:autoSpaceDN w:val="0"/>
        <w:adjustRightInd w:val="0"/>
        <w:ind w:left="1080"/>
        <w:rPr>
          <w:rFonts w:ascii="Arial" w:hAnsi="Arial" w:cs="Arial"/>
          <w:sz w:val="20"/>
        </w:rPr>
      </w:pPr>
    </w:p>
    <w:p w14:paraId="414613FB" w14:textId="77777777" w:rsidR="00B85A31" w:rsidRDefault="00B85A31" w:rsidP="00FC253C">
      <w:pPr>
        <w:pStyle w:val="ListParagraph"/>
        <w:numPr>
          <w:ilvl w:val="0"/>
          <w:numId w:val="7"/>
        </w:numPr>
        <w:autoSpaceDE w:val="0"/>
        <w:autoSpaceDN w:val="0"/>
        <w:adjustRightInd w:val="0"/>
        <w:ind w:left="1080"/>
        <w:rPr>
          <w:rFonts w:ascii="Arial" w:hAnsi="Arial" w:cs="Arial"/>
          <w:sz w:val="20"/>
        </w:rPr>
      </w:pPr>
      <w:r w:rsidRPr="00B85A31">
        <w:rPr>
          <w:rFonts w:ascii="Arial" w:hAnsi="Arial" w:cs="Arial"/>
          <w:sz w:val="20"/>
        </w:rPr>
        <w:t xml:space="preserve">Suppliers are encouraged to earn registration to ISO 9001 or equivalent national standard. Suppliers of automotive products and services must </w:t>
      </w:r>
      <w:r w:rsidR="002917E6" w:rsidRPr="00B85A31">
        <w:rPr>
          <w:rFonts w:ascii="Arial" w:hAnsi="Arial" w:cs="Arial"/>
          <w:sz w:val="20"/>
        </w:rPr>
        <w:t xml:space="preserve">be </w:t>
      </w:r>
      <w:r w:rsidRPr="00B85A31">
        <w:rPr>
          <w:rFonts w:ascii="Arial" w:hAnsi="Arial" w:cs="Arial"/>
          <w:sz w:val="20"/>
        </w:rPr>
        <w:t xml:space="preserve">at a minimum ISO 9001 certified or have a certification plan. </w:t>
      </w:r>
    </w:p>
    <w:p w14:paraId="38794CDD" w14:textId="77777777" w:rsidR="00B771B0" w:rsidRDefault="00B771B0" w:rsidP="00B771B0">
      <w:pPr>
        <w:pStyle w:val="ListParagraph"/>
        <w:autoSpaceDE w:val="0"/>
        <w:autoSpaceDN w:val="0"/>
        <w:adjustRightInd w:val="0"/>
        <w:ind w:left="1440"/>
        <w:rPr>
          <w:rFonts w:ascii="Arial" w:hAnsi="Arial" w:cs="Arial"/>
          <w:sz w:val="20"/>
        </w:rPr>
      </w:pPr>
    </w:p>
    <w:p w14:paraId="20869B78" w14:textId="77777777" w:rsidR="00B771B0" w:rsidRPr="00B771B0" w:rsidRDefault="00B771B0" w:rsidP="00B80779">
      <w:pPr>
        <w:pStyle w:val="ListParagraph"/>
        <w:numPr>
          <w:ilvl w:val="0"/>
          <w:numId w:val="7"/>
        </w:numPr>
        <w:ind w:left="1080"/>
        <w:rPr>
          <w:rFonts w:ascii="Arial" w:hAnsi="Arial" w:cs="Arial"/>
          <w:sz w:val="20"/>
        </w:rPr>
      </w:pPr>
      <w:r w:rsidRPr="00B771B0">
        <w:rPr>
          <w:rFonts w:ascii="Arial" w:hAnsi="Arial" w:cs="Arial"/>
          <w:sz w:val="20"/>
        </w:rPr>
        <w:t>Contact Penn United Purchasing if you believe your materials or services would be a good fit for us.</w:t>
      </w:r>
      <w:r>
        <w:rPr>
          <w:rFonts w:ascii="Arial" w:hAnsi="Arial" w:cs="Arial"/>
          <w:sz w:val="20"/>
        </w:rPr>
        <w:t xml:space="preserve"> </w:t>
      </w:r>
    </w:p>
    <w:p w14:paraId="6707149F" w14:textId="77777777" w:rsidR="00DC67F7" w:rsidRPr="00F56907" w:rsidRDefault="00DC67F7" w:rsidP="00DC67F7">
      <w:pPr>
        <w:pStyle w:val="ListParagraph"/>
        <w:autoSpaceDE w:val="0"/>
        <w:autoSpaceDN w:val="0"/>
        <w:adjustRightInd w:val="0"/>
        <w:ind w:left="1080"/>
        <w:rPr>
          <w:rFonts w:ascii="Arial" w:hAnsi="Arial" w:cs="Arial"/>
          <w:sz w:val="20"/>
        </w:rPr>
      </w:pPr>
    </w:p>
    <w:p w14:paraId="15AF0349" w14:textId="77777777" w:rsidR="00DC67F7" w:rsidRDefault="00DC67F7" w:rsidP="00DC67F7">
      <w:pPr>
        <w:autoSpaceDE w:val="0"/>
        <w:autoSpaceDN w:val="0"/>
        <w:adjustRightInd w:val="0"/>
        <w:ind w:left="720" w:hanging="360"/>
        <w:rPr>
          <w:rFonts w:ascii="Arial" w:hAnsi="Arial" w:cs="Arial"/>
          <w:sz w:val="20"/>
        </w:rPr>
      </w:pPr>
      <w:r>
        <w:rPr>
          <w:rFonts w:ascii="Arial" w:hAnsi="Arial" w:cs="Arial"/>
          <w:sz w:val="20"/>
        </w:rPr>
        <w:t>B.</w:t>
      </w:r>
      <w:r>
        <w:rPr>
          <w:rFonts w:ascii="Arial" w:hAnsi="Arial" w:cs="Arial"/>
          <w:sz w:val="20"/>
        </w:rPr>
        <w:tab/>
        <w:t>General Requirements</w:t>
      </w:r>
    </w:p>
    <w:p w14:paraId="761DD418" w14:textId="77777777" w:rsidR="00DC67F7" w:rsidRDefault="00DC67F7" w:rsidP="00DC67F7">
      <w:pPr>
        <w:autoSpaceDE w:val="0"/>
        <w:autoSpaceDN w:val="0"/>
        <w:adjustRightInd w:val="0"/>
        <w:ind w:left="720"/>
        <w:rPr>
          <w:rFonts w:ascii="Arial" w:hAnsi="Arial" w:cs="Arial"/>
          <w:sz w:val="20"/>
        </w:rPr>
      </w:pPr>
    </w:p>
    <w:p w14:paraId="715E8EFB" w14:textId="77777777" w:rsidR="00DC67F7" w:rsidRPr="00E875C5" w:rsidRDefault="00DC67F7" w:rsidP="00DC67F7">
      <w:pPr>
        <w:autoSpaceDE w:val="0"/>
        <w:autoSpaceDN w:val="0"/>
        <w:adjustRightInd w:val="0"/>
        <w:ind w:left="1080" w:hanging="360"/>
        <w:rPr>
          <w:rFonts w:ascii="Arial" w:hAnsi="Arial" w:cs="Arial"/>
          <w:color w:val="FF0000"/>
          <w:sz w:val="20"/>
        </w:rPr>
      </w:pPr>
      <w:r>
        <w:rPr>
          <w:rFonts w:ascii="Arial" w:hAnsi="Arial" w:cs="Arial"/>
          <w:sz w:val="20"/>
        </w:rPr>
        <w:t>1.</w:t>
      </w:r>
      <w:r>
        <w:rPr>
          <w:rFonts w:ascii="Arial" w:hAnsi="Arial" w:cs="Arial"/>
          <w:sz w:val="20"/>
        </w:rPr>
        <w:tab/>
      </w:r>
      <w:r w:rsidRPr="00672362">
        <w:rPr>
          <w:rFonts w:ascii="Arial" w:hAnsi="Arial" w:cs="Arial"/>
          <w:sz w:val="20"/>
        </w:rPr>
        <w:t>Materials must be RoHS compliant</w:t>
      </w:r>
      <w:r>
        <w:rPr>
          <w:rFonts w:ascii="Arial" w:hAnsi="Arial" w:cs="Arial"/>
          <w:sz w:val="20"/>
        </w:rPr>
        <w:t xml:space="preserve"> where specified.</w:t>
      </w:r>
    </w:p>
    <w:p w14:paraId="53A03389" w14:textId="77777777" w:rsidR="00DC67F7" w:rsidRDefault="00DC67F7" w:rsidP="00DC67F7">
      <w:pPr>
        <w:autoSpaceDE w:val="0"/>
        <w:autoSpaceDN w:val="0"/>
        <w:adjustRightInd w:val="0"/>
        <w:ind w:left="1080" w:hanging="360"/>
        <w:rPr>
          <w:rFonts w:ascii="Arial" w:hAnsi="Arial" w:cs="Arial"/>
          <w:color w:val="000000"/>
          <w:sz w:val="20"/>
        </w:rPr>
      </w:pPr>
    </w:p>
    <w:p w14:paraId="43E5EE74" w14:textId="77777777" w:rsidR="00DC67F7" w:rsidRPr="00EB36E3" w:rsidRDefault="00DC67F7" w:rsidP="00DC67F7">
      <w:pPr>
        <w:autoSpaceDE w:val="0"/>
        <w:autoSpaceDN w:val="0"/>
        <w:adjustRightInd w:val="0"/>
        <w:ind w:left="1080" w:hanging="360"/>
        <w:rPr>
          <w:rFonts w:ascii="Arial" w:hAnsi="Arial" w:cs="Arial"/>
          <w:sz w:val="20"/>
        </w:rPr>
      </w:pPr>
      <w:r>
        <w:rPr>
          <w:rFonts w:ascii="Arial" w:hAnsi="Arial" w:cs="Arial"/>
          <w:color w:val="000000"/>
          <w:sz w:val="20"/>
        </w:rPr>
        <w:t>2.</w:t>
      </w:r>
      <w:r>
        <w:rPr>
          <w:rFonts w:ascii="Arial" w:hAnsi="Arial" w:cs="Arial"/>
          <w:color w:val="000000"/>
          <w:sz w:val="20"/>
        </w:rPr>
        <w:tab/>
        <w:t xml:space="preserve">Penn United work is not to be subcontracted from your facility without written approval from Penn United.  </w:t>
      </w:r>
      <w:r w:rsidRPr="004574D2">
        <w:rPr>
          <w:rFonts w:ascii="Arial" w:hAnsi="Arial" w:cs="Arial"/>
          <w:sz w:val="20"/>
        </w:rPr>
        <w:t xml:space="preserve">This does not relieve the </w:t>
      </w:r>
      <w:r w:rsidRPr="00EB36E3">
        <w:rPr>
          <w:rFonts w:ascii="Arial" w:hAnsi="Arial" w:cs="Arial"/>
          <w:sz w:val="20"/>
        </w:rPr>
        <w:t>original supplier of responsibility for meeting the PO requirements.</w:t>
      </w:r>
    </w:p>
    <w:p w14:paraId="66F9B041" w14:textId="77777777" w:rsidR="00DC67F7" w:rsidRPr="00EB36E3" w:rsidRDefault="00DC67F7" w:rsidP="00DC67F7">
      <w:pPr>
        <w:pStyle w:val="ListParagraph"/>
        <w:autoSpaceDE w:val="0"/>
        <w:autoSpaceDN w:val="0"/>
        <w:adjustRightInd w:val="0"/>
        <w:ind w:left="1440"/>
        <w:rPr>
          <w:rFonts w:ascii="Arial" w:hAnsi="Arial" w:cs="Arial"/>
          <w:sz w:val="20"/>
        </w:rPr>
      </w:pPr>
    </w:p>
    <w:p w14:paraId="13EB9ED5" w14:textId="77777777" w:rsidR="00DC67F7" w:rsidRDefault="00DC67F7" w:rsidP="00DC67F7">
      <w:pPr>
        <w:pStyle w:val="ListParagraph"/>
        <w:autoSpaceDE w:val="0"/>
        <w:autoSpaceDN w:val="0"/>
        <w:adjustRightInd w:val="0"/>
        <w:ind w:left="1080" w:hanging="360"/>
        <w:outlineLvl w:val="1"/>
        <w:rPr>
          <w:rFonts w:ascii="Arial" w:hAnsi="Arial" w:cs="Arial"/>
          <w:color w:val="000000"/>
          <w:sz w:val="20"/>
        </w:rPr>
      </w:pPr>
      <w:r>
        <w:rPr>
          <w:rFonts w:ascii="Arial" w:hAnsi="Arial" w:cs="Arial"/>
          <w:sz w:val="20"/>
        </w:rPr>
        <w:t>3.</w:t>
      </w:r>
      <w:r>
        <w:rPr>
          <w:rFonts w:ascii="Arial" w:hAnsi="Arial" w:cs="Arial"/>
          <w:sz w:val="20"/>
        </w:rPr>
        <w:tab/>
      </w:r>
      <w:bookmarkStart w:id="13" w:name="_Toc306276236"/>
      <w:bookmarkStart w:id="14" w:name="_Toc306276334"/>
      <w:bookmarkStart w:id="15" w:name="_Toc332094051"/>
      <w:r w:rsidRPr="005E3C33">
        <w:rPr>
          <w:rFonts w:ascii="Arial" w:hAnsi="Arial" w:cs="Arial"/>
          <w:color w:val="000000"/>
          <w:sz w:val="20"/>
        </w:rPr>
        <w:t>Handling and Storage Requirements</w:t>
      </w:r>
      <w:bookmarkStart w:id="16" w:name="_Toc306616998"/>
      <w:bookmarkEnd w:id="13"/>
      <w:bookmarkEnd w:id="14"/>
      <w:bookmarkEnd w:id="15"/>
      <w:r>
        <w:rPr>
          <w:rFonts w:ascii="Arial" w:hAnsi="Arial" w:cs="Arial"/>
          <w:color w:val="000000"/>
          <w:sz w:val="20"/>
        </w:rPr>
        <w:t xml:space="preserve"> - </w:t>
      </w:r>
      <w:r w:rsidRPr="00C0238E">
        <w:rPr>
          <w:rFonts w:ascii="Arial" w:hAnsi="Arial" w:cs="Arial"/>
          <w:color w:val="000000"/>
          <w:sz w:val="20"/>
        </w:rPr>
        <w:t xml:space="preserve">The supplier is responsible for the proper handling and storage of all raw material and components supplied or consigned to Penn United. </w:t>
      </w:r>
      <w:bookmarkEnd w:id="16"/>
    </w:p>
    <w:p w14:paraId="51391676" w14:textId="77777777" w:rsidR="00DC67F7" w:rsidRPr="00C0238E" w:rsidRDefault="00DC67F7" w:rsidP="00DC67F7">
      <w:pPr>
        <w:pStyle w:val="ListParagraph"/>
        <w:autoSpaceDE w:val="0"/>
        <w:autoSpaceDN w:val="0"/>
        <w:adjustRightInd w:val="0"/>
        <w:ind w:left="1080" w:hanging="360"/>
        <w:outlineLvl w:val="1"/>
        <w:rPr>
          <w:rFonts w:ascii="Arial" w:hAnsi="Arial" w:cs="Arial"/>
          <w:color w:val="000000"/>
          <w:sz w:val="20"/>
        </w:rPr>
      </w:pPr>
    </w:p>
    <w:p w14:paraId="161F98D7" w14:textId="6B61BA0A" w:rsidR="00DC67F7" w:rsidRDefault="00DC67F7" w:rsidP="00DC67F7">
      <w:pPr>
        <w:pStyle w:val="ListParagraph"/>
        <w:autoSpaceDE w:val="0"/>
        <w:autoSpaceDN w:val="0"/>
        <w:adjustRightInd w:val="0"/>
        <w:ind w:left="1080" w:hanging="360"/>
        <w:rPr>
          <w:rFonts w:ascii="Arial" w:hAnsi="Arial" w:cs="Arial"/>
          <w:sz w:val="20"/>
        </w:rPr>
      </w:pPr>
      <w:r>
        <w:rPr>
          <w:rFonts w:ascii="Arial" w:hAnsi="Arial" w:cs="Arial"/>
          <w:sz w:val="20"/>
        </w:rPr>
        <w:t>4.</w:t>
      </w:r>
      <w:r>
        <w:rPr>
          <w:rFonts w:ascii="Arial" w:hAnsi="Arial" w:cs="Arial"/>
          <w:sz w:val="20"/>
        </w:rPr>
        <w:tab/>
      </w:r>
      <w:r w:rsidRPr="003E19B0">
        <w:rPr>
          <w:rFonts w:ascii="Arial" w:hAnsi="Arial" w:cs="Arial"/>
          <w:sz w:val="20"/>
        </w:rPr>
        <w:t xml:space="preserve">The supplier must provide prior written notice to </w:t>
      </w:r>
      <w:r w:rsidRPr="00B771B0">
        <w:rPr>
          <w:rFonts w:ascii="Arial" w:hAnsi="Arial" w:cs="Arial"/>
          <w:color w:val="000000" w:themeColor="text1"/>
          <w:sz w:val="20"/>
        </w:rPr>
        <w:t xml:space="preserve">Purchasing at Penn United </w:t>
      </w:r>
      <w:r w:rsidR="00366CB7">
        <w:rPr>
          <w:rFonts w:ascii="Arial" w:hAnsi="Arial" w:cs="Arial"/>
          <w:sz w:val="20"/>
        </w:rPr>
        <w:t xml:space="preserve">when certification status changes or when product, process or </w:t>
      </w:r>
      <w:r w:rsidRPr="003E19B0">
        <w:rPr>
          <w:rFonts w:ascii="Arial" w:hAnsi="Arial" w:cs="Arial"/>
          <w:sz w:val="20"/>
        </w:rPr>
        <w:t>manufacturing location</w:t>
      </w:r>
      <w:r w:rsidR="001F4BDF">
        <w:rPr>
          <w:rFonts w:ascii="Arial" w:hAnsi="Arial" w:cs="Arial"/>
          <w:sz w:val="20"/>
        </w:rPr>
        <w:t xml:space="preserve"> </w:t>
      </w:r>
      <w:r w:rsidRPr="003E19B0">
        <w:rPr>
          <w:rFonts w:ascii="Arial" w:hAnsi="Arial" w:cs="Arial"/>
          <w:sz w:val="20"/>
        </w:rPr>
        <w:t>changes are proposed</w:t>
      </w:r>
      <w:r w:rsidRPr="005A22BE">
        <w:rPr>
          <w:rFonts w:ascii="Arial" w:hAnsi="Arial" w:cs="Arial"/>
          <w:color w:val="000000" w:themeColor="text1"/>
          <w:sz w:val="20"/>
        </w:rPr>
        <w:t xml:space="preserve">.  These changes must be approved </w:t>
      </w:r>
      <w:r w:rsidRPr="00DC67F7">
        <w:rPr>
          <w:rFonts w:ascii="Arial" w:hAnsi="Arial" w:cs="Arial"/>
          <w:color w:val="000000" w:themeColor="text1"/>
          <w:sz w:val="20"/>
        </w:rPr>
        <w:t xml:space="preserve">by Penn United prior to implementation.  </w:t>
      </w:r>
      <w:r w:rsidRPr="00DC67F7">
        <w:rPr>
          <w:rFonts w:ascii="Arial" w:hAnsi="Arial" w:cs="Arial"/>
          <w:sz w:val="20"/>
        </w:rPr>
        <w:t>Some changes of this type could affect the quality of the product and Penn United must</w:t>
      </w:r>
      <w:r w:rsidRPr="003E19B0">
        <w:rPr>
          <w:rFonts w:ascii="Arial" w:hAnsi="Arial" w:cs="Arial"/>
          <w:sz w:val="20"/>
        </w:rPr>
        <w:t xml:space="preserve"> weigh the potential effects of any </w:t>
      </w:r>
      <w:r>
        <w:rPr>
          <w:rFonts w:ascii="Arial" w:hAnsi="Arial" w:cs="Arial"/>
          <w:sz w:val="20"/>
        </w:rPr>
        <w:t xml:space="preserve">such </w:t>
      </w:r>
      <w:r w:rsidRPr="003E19B0">
        <w:rPr>
          <w:rFonts w:ascii="Arial" w:hAnsi="Arial" w:cs="Arial"/>
          <w:sz w:val="20"/>
        </w:rPr>
        <w:t>changes</w:t>
      </w:r>
      <w:r>
        <w:rPr>
          <w:rFonts w:ascii="Arial" w:hAnsi="Arial" w:cs="Arial"/>
          <w:sz w:val="20"/>
        </w:rPr>
        <w:t>.</w:t>
      </w:r>
      <w:r w:rsidRPr="003E19B0">
        <w:rPr>
          <w:rFonts w:ascii="Arial" w:hAnsi="Arial" w:cs="Arial"/>
          <w:sz w:val="20"/>
        </w:rPr>
        <w:t xml:space="preserve"> </w:t>
      </w:r>
    </w:p>
    <w:p w14:paraId="55374021" w14:textId="2C4A5CB4" w:rsidR="00DC67F7" w:rsidRDefault="00DF6B82" w:rsidP="00DC67F7">
      <w:pPr>
        <w:pStyle w:val="ListParagraph"/>
        <w:autoSpaceDE w:val="0"/>
        <w:autoSpaceDN w:val="0"/>
        <w:adjustRightInd w:val="0"/>
        <w:ind w:left="1080" w:hanging="360"/>
        <w:rPr>
          <w:rFonts w:ascii="Arial" w:hAnsi="Arial" w:cs="Arial"/>
          <w:sz w:val="20"/>
        </w:rPr>
      </w:pPr>
      <w:r>
        <w:rPr>
          <w:rFonts w:ascii="Arial" w:hAnsi="Arial" w:cs="Arial"/>
          <w:sz w:val="20"/>
        </w:rPr>
        <w:t xml:space="preserve"> </w:t>
      </w:r>
    </w:p>
    <w:p w14:paraId="43A40B87" w14:textId="77777777" w:rsidR="00DC67F7" w:rsidRPr="00523DC4" w:rsidRDefault="00DC67F7" w:rsidP="00DC67F7">
      <w:pPr>
        <w:pStyle w:val="ListParagraph"/>
        <w:autoSpaceDE w:val="0"/>
        <w:autoSpaceDN w:val="0"/>
        <w:adjustRightInd w:val="0"/>
        <w:ind w:left="1080" w:hanging="360"/>
        <w:rPr>
          <w:rFonts w:ascii="Arial" w:hAnsi="Arial" w:cs="Arial"/>
          <w:sz w:val="20"/>
        </w:rPr>
      </w:pPr>
      <w:r>
        <w:rPr>
          <w:rFonts w:ascii="Arial" w:hAnsi="Arial" w:cs="Arial"/>
          <w:sz w:val="20"/>
        </w:rPr>
        <w:lastRenderedPageBreak/>
        <w:t>5.</w:t>
      </w:r>
      <w:r>
        <w:rPr>
          <w:rFonts w:ascii="Arial" w:hAnsi="Arial" w:cs="Arial"/>
          <w:sz w:val="20"/>
        </w:rPr>
        <w:tab/>
      </w:r>
      <w:r w:rsidRPr="00523DC4">
        <w:rPr>
          <w:rFonts w:ascii="Arial" w:hAnsi="Arial" w:cs="Arial"/>
          <w:color w:val="000000"/>
          <w:sz w:val="20"/>
        </w:rPr>
        <w:t>For manufactured product</w:t>
      </w:r>
      <w:r>
        <w:rPr>
          <w:rFonts w:ascii="Arial" w:hAnsi="Arial" w:cs="Arial"/>
          <w:color w:val="000000"/>
          <w:sz w:val="20"/>
        </w:rPr>
        <w:t>, t</w:t>
      </w:r>
      <w:r w:rsidRPr="00523DC4">
        <w:rPr>
          <w:rFonts w:ascii="Arial" w:hAnsi="Arial" w:cs="Arial"/>
          <w:color w:val="000000"/>
          <w:sz w:val="20"/>
        </w:rPr>
        <w:t xml:space="preserve">he supplier shall </w:t>
      </w:r>
      <w:r>
        <w:rPr>
          <w:rFonts w:ascii="Arial" w:hAnsi="Arial" w:cs="Arial"/>
          <w:color w:val="000000"/>
          <w:sz w:val="20"/>
        </w:rPr>
        <w:t>maintain and provide</w:t>
      </w:r>
      <w:r w:rsidRPr="00523DC4">
        <w:rPr>
          <w:rFonts w:ascii="Arial" w:hAnsi="Arial" w:cs="Arial"/>
          <w:color w:val="000000"/>
          <w:sz w:val="20"/>
        </w:rPr>
        <w:t xml:space="preserve"> traceability for each lot </w:t>
      </w:r>
      <w:r w:rsidRPr="00523DC4">
        <w:rPr>
          <w:rFonts w:ascii="Arial" w:hAnsi="Arial" w:cs="Arial"/>
          <w:sz w:val="20"/>
        </w:rPr>
        <w:t xml:space="preserve">back to </w:t>
      </w:r>
      <w:r w:rsidR="00AA2CF7">
        <w:rPr>
          <w:rFonts w:ascii="Arial" w:hAnsi="Arial" w:cs="Arial"/>
          <w:color w:val="000000"/>
          <w:sz w:val="20"/>
        </w:rPr>
        <w:t>the original material.</w:t>
      </w:r>
    </w:p>
    <w:p w14:paraId="075B1635" w14:textId="77777777" w:rsidR="00DC67F7" w:rsidRDefault="00DC67F7" w:rsidP="00DC67F7">
      <w:pPr>
        <w:autoSpaceDE w:val="0"/>
        <w:autoSpaceDN w:val="0"/>
        <w:adjustRightInd w:val="0"/>
        <w:ind w:left="1080" w:hanging="360"/>
        <w:rPr>
          <w:rFonts w:ascii="Arial" w:hAnsi="Arial" w:cs="Arial"/>
          <w:color w:val="000000"/>
          <w:sz w:val="20"/>
        </w:rPr>
      </w:pPr>
    </w:p>
    <w:p w14:paraId="4C6FB2C4" w14:textId="77777777" w:rsidR="00DC67F7" w:rsidRDefault="00DC67F7" w:rsidP="00DC67F7">
      <w:pPr>
        <w:autoSpaceDE w:val="0"/>
        <w:autoSpaceDN w:val="0"/>
        <w:adjustRightInd w:val="0"/>
        <w:ind w:left="1080" w:hanging="360"/>
        <w:rPr>
          <w:rFonts w:ascii="Arial" w:hAnsi="Arial" w:cs="Arial"/>
          <w:color w:val="000000"/>
          <w:sz w:val="20"/>
        </w:rPr>
      </w:pPr>
      <w:r>
        <w:rPr>
          <w:rFonts w:ascii="Arial" w:hAnsi="Arial" w:cs="Arial"/>
          <w:color w:val="000000"/>
          <w:sz w:val="20"/>
        </w:rPr>
        <w:t>6.</w:t>
      </w:r>
      <w:r>
        <w:rPr>
          <w:rFonts w:ascii="Arial" w:hAnsi="Arial" w:cs="Arial"/>
          <w:color w:val="000000"/>
          <w:sz w:val="20"/>
        </w:rPr>
        <w:tab/>
      </w:r>
      <w:r w:rsidRPr="00277982">
        <w:rPr>
          <w:rFonts w:ascii="Arial" w:hAnsi="Arial" w:cs="Arial"/>
          <w:color w:val="000000"/>
          <w:sz w:val="20"/>
        </w:rPr>
        <w:t>F</w:t>
      </w:r>
      <w:r>
        <w:rPr>
          <w:rFonts w:ascii="Arial" w:hAnsi="Arial" w:cs="Arial"/>
          <w:color w:val="000000"/>
          <w:sz w:val="20"/>
        </w:rPr>
        <w:t>or outside processing:</w:t>
      </w:r>
    </w:p>
    <w:p w14:paraId="7429D5ED" w14:textId="77777777" w:rsidR="00DC67F7" w:rsidRDefault="00DC67F7" w:rsidP="00DC67F7">
      <w:pPr>
        <w:autoSpaceDE w:val="0"/>
        <w:autoSpaceDN w:val="0"/>
        <w:adjustRightInd w:val="0"/>
        <w:ind w:left="1080" w:hanging="360"/>
        <w:rPr>
          <w:rFonts w:ascii="Arial" w:hAnsi="Arial" w:cs="Arial"/>
          <w:color w:val="000000"/>
          <w:sz w:val="20"/>
        </w:rPr>
      </w:pPr>
    </w:p>
    <w:p w14:paraId="0400E54E" w14:textId="77777777" w:rsidR="00DC67F7" w:rsidRDefault="00DC67F7" w:rsidP="00DC67F7">
      <w:pPr>
        <w:pStyle w:val="ListParagraph"/>
        <w:numPr>
          <w:ilvl w:val="0"/>
          <w:numId w:val="14"/>
        </w:numPr>
        <w:autoSpaceDE w:val="0"/>
        <w:autoSpaceDN w:val="0"/>
        <w:adjustRightInd w:val="0"/>
        <w:rPr>
          <w:rFonts w:ascii="Arial" w:hAnsi="Arial" w:cs="Arial"/>
          <w:color w:val="000000"/>
          <w:sz w:val="20"/>
        </w:rPr>
      </w:pPr>
      <w:r w:rsidRPr="00B77335">
        <w:rPr>
          <w:rFonts w:ascii="Arial" w:hAnsi="Arial" w:cs="Arial"/>
          <w:color w:val="000000"/>
          <w:sz w:val="20"/>
        </w:rPr>
        <w:t xml:space="preserve">All finished product shall meet the requirements of the </w:t>
      </w:r>
      <w:r w:rsidR="008B3402">
        <w:rPr>
          <w:rFonts w:ascii="Arial" w:hAnsi="Arial" w:cs="Arial"/>
          <w:color w:val="000000"/>
          <w:sz w:val="20"/>
        </w:rPr>
        <w:t>purchase order</w:t>
      </w:r>
      <w:r w:rsidRPr="00B77335">
        <w:rPr>
          <w:rFonts w:ascii="Arial" w:hAnsi="Arial" w:cs="Arial"/>
          <w:color w:val="000000"/>
          <w:sz w:val="20"/>
        </w:rPr>
        <w:t>.</w:t>
      </w:r>
    </w:p>
    <w:p w14:paraId="31698CB8" w14:textId="77777777" w:rsidR="00DC67F7" w:rsidRPr="00B77335" w:rsidRDefault="00DC67F7" w:rsidP="00DC67F7">
      <w:pPr>
        <w:pStyle w:val="ListParagraph"/>
        <w:autoSpaceDE w:val="0"/>
        <w:autoSpaceDN w:val="0"/>
        <w:adjustRightInd w:val="0"/>
        <w:ind w:left="1440"/>
        <w:rPr>
          <w:rFonts w:ascii="Arial" w:hAnsi="Arial" w:cs="Arial"/>
          <w:color w:val="000000"/>
          <w:sz w:val="20"/>
        </w:rPr>
      </w:pPr>
    </w:p>
    <w:p w14:paraId="39484F34" w14:textId="32C2A6D4" w:rsidR="00DC67F7" w:rsidRDefault="00DC67F7" w:rsidP="00DC67F7">
      <w:pPr>
        <w:pStyle w:val="ListParagraph"/>
        <w:numPr>
          <w:ilvl w:val="0"/>
          <w:numId w:val="14"/>
        </w:numPr>
        <w:autoSpaceDE w:val="0"/>
        <w:autoSpaceDN w:val="0"/>
        <w:adjustRightInd w:val="0"/>
        <w:rPr>
          <w:rFonts w:ascii="Arial" w:hAnsi="Arial" w:cs="Arial"/>
          <w:color w:val="000000"/>
          <w:sz w:val="20"/>
        </w:rPr>
      </w:pPr>
      <w:r w:rsidRPr="00B77335">
        <w:rPr>
          <w:rFonts w:ascii="Arial" w:hAnsi="Arial" w:cs="Arial"/>
          <w:color w:val="000000"/>
          <w:sz w:val="20"/>
        </w:rPr>
        <w:t xml:space="preserve">The supplier shall maintain traceability for each lot </w:t>
      </w:r>
      <w:r w:rsidRPr="00B77335">
        <w:rPr>
          <w:rFonts w:ascii="Arial" w:hAnsi="Arial" w:cs="Arial"/>
          <w:sz w:val="20"/>
        </w:rPr>
        <w:t>back to</w:t>
      </w:r>
      <w:r w:rsidRPr="00B77335">
        <w:rPr>
          <w:rFonts w:ascii="Arial" w:hAnsi="Arial" w:cs="Arial"/>
          <w:color w:val="000000"/>
          <w:sz w:val="20"/>
        </w:rPr>
        <w:t xml:space="preserve"> the original trace numbers on the </w:t>
      </w:r>
      <w:r w:rsidR="008B3402">
        <w:rPr>
          <w:rFonts w:ascii="Arial" w:hAnsi="Arial" w:cs="Arial"/>
          <w:color w:val="000000"/>
          <w:sz w:val="20"/>
        </w:rPr>
        <w:t>product</w:t>
      </w:r>
      <w:r w:rsidRPr="00B77335">
        <w:rPr>
          <w:rFonts w:ascii="Arial" w:hAnsi="Arial" w:cs="Arial"/>
          <w:color w:val="000000"/>
          <w:sz w:val="20"/>
        </w:rPr>
        <w:t xml:space="preserve"> received.</w:t>
      </w:r>
      <w:bookmarkStart w:id="17" w:name="_Toc306276223"/>
      <w:bookmarkStart w:id="18" w:name="_Toc306276321"/>
      <w:bookmarkStart w:id="19" w:name="_Toc332094038"/>
    </w:p>
    <w:p w14:paraId="33E47C15" w14:textId="35665B20" w:rsidR="006D4578" w:rsidRPr="006D4578" w:rsidRDefault="006D4578" w:rsidP="006D4578">
      <w:pPr>
        <w:pStyle w:val="ListParagraph"/>
        <w:rPr>
          <w:rFonts w:ascii="Arial" w:hAnsi="Arial" w:cs="Arial"/>
          <w:color w:val="000000"/>
          <w:sz w:val="20"/>
        </w:rPr>
      </w:pPr>
    </w:p>
    <w:p w14:paraId="50F3D71C" w14:textId="5833B07F" w:rsidR="006D4578" w:rsidRPr="00B77335" w:rsidRDefault="008A6242" w:rsidP="00DC67F7">
      <w:pPr>
        <w:pStyle w:val="ListParagraph"/>
        <w:numPr>
          <w:ilvl w:val="0"/>
          <w:numId w:val="14"/>
        </w:numPr>
        <w:autoSpaceDE w:val="0"/>
        <w:autoSpaceDN w:val="0"/>
        <w:adjustRightInd w:val="0"/>
        <w:rPr>
          <w:rFonts w:ascii="Arial" w:hAnsi="Arial" w:cs="Arial"/>
          <w:color w:val="000000"/>
          <w:sz w:val="20"/>
        </w:rPr>
      </w:pPr>
      <w:r>
        <w:rPr>
          <w:rFonts w:ascii="Arial" w:hAnsi="Arial" w:cs="Arial"/>
          <w:sz w:val="20"/>
        </w:rPr>
        <w:t>Flow down applicable requirements including customer requirements.</w:t>
      </w:r>
    </w:p>
    <w:p w14:paraId="261347FF" w14:textId="77777777" w:rsidR="00DC67F7" w:rsidRPr="00813939" w:rsidRDefault="00DC67F7" w:rsidP="00DC67F7">
      <w:pPr>
        <w:autoSpaceDE w:val="0"/>
        <w:autoSpaceDN w:val="0"/>
        <w:adjustRightInd w:val="0"/>
        <w:ind w:left="1080" w:hanging="360"/>
        <w:rPr>
          <w:rFonts w:ascii="Arial" w:hAnsi="Arial" w:cs="Arial"/>
          <w:color w:val="000000"/>
          <w:sz w:val="20"/>
        </w:rPr>
      </w:pPr>
    </w:p>
    <w:p w14:paraId="4CBDCDC3" w14:textId="77777777" w:rsidR="00DC67F7" w:rsidRDefault="00DC67F7" w:rsidP="00DC67F7">
      <w:pPr>
        <w:autoSpaceDE w:val="0"/>
        <w:autoSpaceDN w:val="0"/>
        <w:adjustRightInd w:val="0"/>
        <w:ind w:left="1080" w:hanging="360"/>
        <w:rPr>
          <w:rFonts w:ascii="Arial" w:hAnsi="Arial" w:cs="Arial"/>
          <w:color w:val="000000"/>
          <w:sz w:val="20"/>
        </w:rPr>
      </w:pPr>
      <w:r>
        <w:rPr>
          <w:rFonts w:ascii="Arial" w:hAnsi="Arial" w:cs="Arial"/>
          <w:color w:val="000000"/>
          <w:sz w:val="20"/>
        </w:rPr>
        <w:t>7.</w:t>
      </w:r>
      <w:r>
        <w:rPr>
          <w:rFonts w:ascii="Arial" w:hAnsi="Arial" w:cs="Arial"/>
          <w:color w:val="000000"/>
          <w:sz w:val="20"/>
        </w:rPr>
        <w:tab/>
      </w:r>
      <w:r w:rsidRPr="00277982">
        <w:rPr>
          <w:rFonts w:ascii="Arial" w:hAnsi="Arial" w:cs="Arial"/>
          <w:color w:val="000000"/>
          <w:sz w:val="20"/>
        </w:rPr>
        <w:t>Verification of Quality</w:t>
      </w:r>
      <w:bookmarkEnd w:id="17"/>
      <w:bookmarkEnd w:id="18"/>
      <w:bookmarkEnd w:id="19"/>
      <w:r>
        <w:rPr>
          <w:rFonts w:ascii="Arial" w:hAnsi="Arial" w:cs="Arial"/>
          <w:color w:val="000000"/>
          <w:sz w:val="20"/>
        </w:rPr>
        <w:t xml:space="preserve">: </w:t>
      </w:r>
    </w:p>
    <w:p w14:paraId="288BA0A9" w14:textId="77777777" w:rsidR="00DC67F7" w:rsidRDefault="00DC67F7" w:rsidP="00DC67F7">
      <w:pPr>
        <w:autoSpaceDE w:val="0"/>
        <w:autoSpaceDN w:val="0"/>
        <w:adjustRightInd w:val="0"/>
        <w:ind w:left="1080" w:hanging="360"/>
        <w:rPr>
          <w:rFonts w:ascii="Arial" w:hAnsi="Arial" w:cs="Arial"/>
          <w:color w:val="000000"/>
          <w:sz w:val="20"/>
        </w:rPr>
      </w:pPr>
    </w:p>
    <w:p w14:paraId="0F9F3FAD" w14:textId="77777777" w:rsidR="00DC67F7" w:rsidRPr="009D3105" w:rsidRDefault="00DC67F7" w:rsidP="00DC67F7">
      <w:pPr>
        <w:pStyle w:val="ListParagraph"/>
        <w:numPr>
          <w:ilvl w:val="0"/>
          <w:numId w:val="15"/>
        </w:numPr>
        <w:autoSpaceDE w:val="0"/>
        <w:autoSpaceDN w:val="0"/>
        <w:adjustRightInd w:val="0"/>
        <w:ind w:left="1440"/>
        <w:rPr>
          <w:rFonts w:ascii="Arial" w:hAnsi="Arial" w:cs="Arial"/>
          <w:strike/>
          <w:color w:val="000000"/>
          <w:sz w:val="20"/>
        </w:rPr>
      </w:pPr>
      <w:r w:rsidRPr="009D3105">
        <w:rPr>
          <w:rFonts w:ascii="Arial" w:hAnsi="Arial" w:cs="Arial"/>
          <w:color w:val="000000"/>
          <w:sz w:val="20"/>
        </w:rPr>
        <w:t>The supplier may be required to submit test or inspection data</w:t>
      </w:r>
      <w:r w:rsidR="002917E6">
        <w:rPr>
          <w:rFonts w:ascii="Arial" w:hAnsi="Arial" w:cs="Arial"/>
          <w:color w:val="000000"/>
          <w:sz w:val="20"/>
        </w:rPr>
        <w:t>.</w:t>
      </w:r>
      <w:r w:rsidRPr="009D3105">
        <w:rPr>
          <w:rFonts w:ascii="Arial" w:hAnsi="Arial" w:cs="Arial"/>
          <w:color w:val="000000"/>
          <w:sz w:val="20"/>
        </w:rPr>
        <w:t xml:space="preserve"> </w:t>
      </w:r>
    </w:p>
    <w:p w14:paraId="6B5A7FE0" w14:textId="77777777" w:rsidR="00DC67F7" w:rsidRPr="009D3105" w:rsidRDefault="00DC67F7" w:rsidP="00DC67F7">
      <w:pPr>
        <w:autoSpaceDE w:val="0"/>
        <w:autoSpaceDN w:val="0"/>
        <w:adjustRightInd w:val="0"/>
        <w:ind w:left="1080"/>
        <w:rPr>
          <w:rFonts w:ascii="Arial" w:hAnsi="Arial" w:cs="Arial"/>
          <w:strike/>
          <w:color w:val="000000"/>
          <w:sz w:val="20"/>
        </w:rPr>
      </w:pPr>
    </w:p>
    <w:p w14:paraId="09E89EC7" w14:textId="77777777" w:rsidR="00DC67F7" w:rsidRDefault="00DC67F7" w:rsidP="00DC67F7">
      <w:pPr>
        <w:pStyle w:val="ListParagraph"/>
        <w:numPr>
          <w:ilvl w:val="0"/>
          <w:numId w:val="14"/>
        </w:numPr>
        <w:autoSpaceDE w:val="0"/>
        <w:autoSpaceDN w:val="0"/>
        <w:adjustRightInd w:val="0"/>
        <w:rPr>
          <w:rFonts w:ascii="Arial" w:hAnsi="Arial" w:cs="Arial"/>
          <w:color w:val="000000"/>
          <w:sz w:val="20"/>
        </w:rPr>
      </w:pPr>
      <w:r>
        <w:rPr>
          <w:rFonts w:ascii="Arial" w:hAnsi="Arial" w:cs="Arial"/>
          <w:color w:val="000000"/>
          <w:sz w:val="20"/>
        </w:rPr>
        <w:t>Penn United</w:t>
      </w:r>
      <w:r w:rsidRPr="00277982">
        <w:rPr>
          <w:rFonts w:ascii="Arial" w:hAnsi="Arial" w:cs="Arial"/>
          <w:color w:val="000000"/>
          <w:sz w:val="20"/>
        </w:rPr>
        <w:t xml:space="preserve"> </w:t>
      </w:r>
      <w:r w:rsidRPr="00B77335">
        <w:rPr>
          <w:rFonts w:ascii="Arial" w:hAnsi="Arial" w:cs="Arial"/>
          <w:color w:val="000000"/>
          <w:sz w:val="20"/>
        </w:rPr>
        <w:t xml:space="preserve">may </w:t>
      </w:r>
      <w:r w:rsidRPr="00277982">
        <w:rPr>
          <w:rFonts w:ascii="Arial" w:hAnsi="Arial" w:cs="Arial"/>
          <w:color w:val="000000"/>
          <w:sz w:val="20"/>
        </w:rPr>
        <w:t xml:space="preserve">perform receiving inspection </w:t>
      </w:r>
      <w:r>
        <w:rPr>
          <w:rFonts w:ascii="Arial" w:hAnsi="Arial" w:cs="Arial"/>
          <w:color w:val="000000"/>
          <w:sz w:val="20"/>
        </w:rPr>
        <w:t xml:space="preserve">per </w:t>
      </w:r>
      <w:r w:rsidRPr="00277982">
        <w:rPr>
          <w:rFonts w:ascii="Arial" w:hAnsi="Arial" w:cs="Arial"/>
          <w:color w:val="000000"/>
          <w:sz w:val="20"/>
        </w:rPr>
        <w:t>PO requirements</w:t>
      </w:r>
      <w:r>
        <w:rPr>
          <w:rFonts w:ascii="Arial" w:hAnsi="Arial" w:cs="Arial"/>
          <w:color w:val="000000"/>
          <w:sz w:val="20"/>
        </w:rPr>
        <w:t>.</w:t>
      </w:r>
      <w:r w:rsidRPr="00277982">
        <w:rPr>
          <w:rFonts w:ascii="Arial" w:hAnsi="Arial" w:cs="Arial"/>
          <w:color w:val="000000"/>
          <w:sz w:val="20"/>
        </w:rPr>
        <w:t xml:space="preserve"> </w:t>
      </w:r>
    </w:p>
    <w:p w14:paraId="3C1FE912" w14:textId="77777777" w:rsidR="00DC67F7" w:rsidRDefault="00DC67F7" w:rsidP="00DC67F7">
      <w:pPr>
        <w:pStyle w:val="ListParagraph"/>
        <w:autoSpaceDE w:val="0"/>
        <w:autoSpaceDN w:val="0"/>
        <w:adjustRightInd w:val="0"/>
        <w:ind w:left="1440"/>
        <w:rPr>
          <w:rFonts w:ascii="Arial" w:hAnsi="Arial" w:cs="Arial"/>
          <w:color w:val="000000"/>
          <w:sz w:val="20"/>
        </w:rPr>
      </w:pPr>
    </w:p>
    <w:p w14:paraId="2F3D3AE5" w14:textId="77777777" w:rsidR="00DC67F7" w:rsidRDefault="00DC67F7" w:rsidP="00DC67F7">
      <w:pPr>
        <w:pStyle w:val="ListParagraph"/>
        <w:numPr>
          <w:ilvl w:val="0"/>
          <w:numId w:val="14"/>
        </w:numPr>
        <w:autoSpaceDE w:val="0"/>
        <w:autoSpaceDN w:val="0"/>
        <w:adjustRightInd w:val="0"/>
        <w:rPr>
          <w:rFonts w:ascii="Arial" w:hAnsi="Arial" w:cs="Arial"/>
          <w:color w:val="000000"/>
          <w:sz w:val="20"/>
        </w:rPr>
      </w:pPr>
      <w:r w:rsidRPr="00277982">
        <w:rPr>
          <w:rFonts w:ascii="Arial" w:hAnsi="Arial" w:cs="Arial"/>
          <w:color w:val="000000"/>
          <w:sz w:val="20"/>
        </w:rPr>
        <w:t>If required</w:t>
      </w:r>
      <w:r w:rsidRPr="009D3105">
        <w:rPr>
          <w:rFonts w:ascii="Arial" w:hAnsi="Arial" w:cs="Arial"/>
          <w:color w:val="000000" w:themeColor="text1"/>
          <w:sz w:val="20"/>
        </w:rPr>
        <w:t xml:space="preserve">, Penn United </w:t>
      </w:r>
      <w:r w:rsidRPr="009D3105">
        <w:rPr>
          <w:rFonts w:ascii="Arial" w:hAnsi="Arial" w:cs="Arial"/>
          <w:color w:val="000000"/>
          <w:sz w:val="20"/>
        </w:rPr>
        <w:t>verification</w:t>
      </w:r>
      <w:r w:rsidRPr="00277982">
        <w:rPr>
          <w:rFonts w:ascii="Arial" w:hAnsi="Arial" w:cs="Arial"/>
          <w:color w:val="000000"/>
          <w:sz w:val="20"/>
        </w:rPr>
        <w:t xml:space="preserve"> </w:t>
      </w:r>
      <w:r>
        <w:rPr>
          <w:rFonts w:ascii="Arial" w:hAnsi="Arial" w:cs="Arial"/>
          <w:color w:val="000000"/>
          <w:sz w:val="20"/>
        </w:rPr>
        <w:t xml:space="preserve">may </w:t>
      </w:r>
      <w:r w:rsidRPr="00277982">
        <w:rPr>
          <w:rFonts w:ascii="Arial" w:hAnsi="Arial" w:cs="Arial"/>
          <w:color w:val="000000"/>
          <w:sz w:val="20"/>
        </w:rPr>
        <w:t>occur at the supplier’s location.</w:t>
      </w:r>
    </w:p>
    <w:p w14:paraId="5B09377C" w14:textId="77777777" w:rsidR="00DC67F7" w:rsidRDefault="00DC67F7" w:rsidP="00DC67F7">
      <w:pPr>
        <w:autoSpaceDE w:val="0"/>
        <w:autoSpaceDN w:val="0"/>
        <w:adjustRightInd w:val="0"/>
        <w:ind w:left="1080" w:hanging="360"/>
        <w:rPr>
          <w:rFonts w:ascii="Arial" w:hAnsi="Arial" w:cs="Arial"/>
          <w:color w:val="000000"/>
          <w:sz w:val="20"/>
        </w:rPr>
      </w:pPr>
    </w:p>
    <w:p w14:paraId="0BA27727" w14:textId="77777777" w:rsidR="00DC67F7" w:rsidRPr="00886ED9" w:rsidRDefault="00DC67F7" w:rsidP="00DC67F7">
      <w:pPr>
        <w:autoSpaceDE w:val="0"/>
        <w:autoSpaceDN w:val="0"/>
        <w:adjustRightInd w:val="0"/>
        <w:ind w:left="1080" w:hanging="360"/>
        <w:outlineLvl w:val="1"/>
        <w:rPr>
          <w:rFonts w:ascii="Arial" w:hAnsi="Arial" w:cs="Arial"/>
          <w:color w:val="000000"/>
          <w:sz w:val="20"/>
        </w:rPr>
      </w:pPr>
      <w:r>
        <w:rPr>
          <w:rFonts w:ascii="Arial" w:hAnsi="Arial" w:cs="Arial"/>
          <w:color w:val="000000"/>
          <w:sz w:val="20"/>
        </w:rPr>
        <w:t>8.</w:t>
      </w:r>
      <w:r>
        <w:rPr>
          <w:rFonts w:ascii="Arial" w:hAnsi="Arial" w:cs="Arial"/>
          <w:color w:val="000000"/>
          <w:sz w:val="20"/>
        </w:rPr>
        <w:tab/>
      </w:r>
      <w:r w:rsidRPr="00886ED9">
        <w:rPr>
          <w:rFonts w:ascii="Arial" w:hAnsi="Arial" w:cs="Arial"/>
          <w:color w:val="000000"/>
          <w:sz w:val="20"/>
        </w:rPr>
        <w:t>The supplier is responsible for the quality of any process that affects the configuration, assembly, heat treatment, plating, and/or metallurgical properties of Penn United material.</w:t>
      </w:r>
    </w:p>
    <w:p w14:paraId="72C1C43E" w14:textId="77777777" w:rsidR="00DC67F7" w:rsidRDefault="00DC67F7" w:rsidP="00DC67F7">
      <w:pPr>
        <w:autoSpaceDE w:val="0"/>
        <w:autoSpaceDN w:val="0"/>
        <w:adjustRightInd w:val="0"/>
        <w:ind w:left="1080" w:hanging="360"/>
        <w:rPr>
          <w:rFonts w:ascii="Arial" w:hAnsi="Arial" w:cs="Arial"/>
          <w:color w:val="000000"/>
          <w:sz w:val="20"/>
        </w:rPr>
      </w:pPr>
    </w:p>
    <w:p w14:paraId="0E927DC1" w14:textId="77777777" w:rsidR="00DC67F7" w:rsidRDefault="00DC67F7" w:rsidP="00DC67F7">
      <w:pPr>
        <w:autoSpaceDE w:val="0"/>
        <w:autoSpaceDN w:val="0"/>
        <w:adjustRightInd w:val="0"/>
        <w:ind w:left="1080" w:hanging="360"/>
        <w:rPr>
          <w:rFonts w:ascii="Arial" w:hAnsi="Arial" w:cs="Arial"/>
          <w:sz w:val="20"/>
        </w:rPr>
      </w:pPr>
      <w:r>
        <w:rPr>
          <w:rFonts w:ascii="Arial" w:hAnsi="Arial" w:cs="Arial"/>
          <w:color w:val="000000"/>
          <w:sz w:val="20"/>
        </w:rPr>
        <w:t>9.</w:t>
      </w:r>
      <w:r>
        <w:rPr>
          <w:rFonts w:ascii="Arial" w:hAnsi="Arial" w:cs="Arial"/>
          <w:color w:val="000000"/>
          <w:sz w:val="20"/>
        </w:rPr>
        <w:tab/>
        <w:t>E</w:t>
      </w:r>
      <w:r w:rsidRPr="00FC715A">
        <w:rPr>
          <w:rFonts w:ascii="Arial" w:hAnsi="Arial" w:cs="Arial"/>
          <w:color w:val="000000"/>
          <w:sz w:val="20"/>
        </w:rPr>
        <w:t xml:space="preserve">nsure packaging is in accordance </w:t>
      </w:r>
      <w:r w:rsidRPr="00235490">
        <w:rPr>
          <w:rFonts w:ascii="Arial" w:hAnsi="Arial" w:cs="Arial"/>
          <w:sz w:val="20"/>
        </w:rPr>
        <w:t>with PO requirements.  If not specified, products shall be packaged to prevent damage and contamination.</w:t>
      </w:r>
    </w:p>
    <w:p w14:paraId="24EF1913" w14:textId="77777777" w:rsidR="0086381A" w:rsidRDefault="0086381A" w:rsidP="0086381A">
      <w:pPr>
        <w:autoSpaceDE w:val="0"/>
        <w:autoSpaceDN w:val="0"/>
        <w:adjustRightInd w:val="0"/>
        <w:ind w:left="1080" w:hanging="360"/>
        <w:rPr>
          <w:rFonts w:ascii="Arial" w:hAnsi="Arial" w:cs="Arial"/>
          <w:color w:val="000000"/>
          <w:sz w:val="20"/>
        </w:rPr>
      </w:pPr>
    </w:p>
    <w:p w14:paraId="03A1BE14" w14:textId="1E08D199" w:rsidR="0086381A" w:rsidRDefault="0086381A" w:rsidP="0086381A">
      <w:pPr>
        <w:autoSpaceDE w:val="0"/>
        <w:autoSpaceDN w:val="0"/>
        <w:adjustRightInd w:val="0"/>
        <w:ind w:left="1080" w:hanging="360"/>
        <w:rPr>
          <w:rFonts w:ascii="Arial" w:hAnsi="Arial" w:cs="Arial"/>
          <w:color w:val="000000"/>
          <w:sz w:val="20"/>
        </w:rPr>
      </w:pPr>
      <w:r>
        <w:rPr>
          <w:rFonts w:ascii="Arial" w:hAnsi="Arial" w:cs="Arial"/>
          <w:color w:val="000000"/>
          <w:sz w:val="20"/>
        </w:rPr>
        <w:t>10. There shall be only one heat number per pallet</w:t>
      </w:r>
      <w:r w:rsidR="0077345B">
        <w:rPr>
          <w:rFonts w:ascii="Arial" w:hAnsi="Arial" w:cs="Arial"/>
          <w:color w:val="000000"/>
          <w:sz w:val="20"/>
        </w:rPr>
        <w:t>/skid</w:t>
      </w:r>
      <w:r>
        <w:rPr>
          <w:rFonts w:ascii="Arial" w:hAnsi="Arial" w:cs="Arial"/>
          <w:color w:val="000000"/>
          <w:sz w:val="20"/>
        </w:rPr>
        <w:t xml:space="preserve"> of material. If orders contain multiple heat numbers then they must be separated accordingly.</w:t>
      </w:r>
    </w:p>
    <w:p w14:paraId="6F05C660" w14:textId="77777777" w:rsidR="0086381A" w:rsidRDefault="0086381A" w:rsidP="0086381A">
      <w:pPr>
        <w:autoSpaceDE w:val="0"/>
        <w:autoSpaceDN w:val="0"/>
        <w:adjustRightInd w:val="0"/>
        <w:ind w:left="1080" w:hanging="360"/>
        <w:rPr>
          <w:rFonts w:ascii="Arial" w:hAnsi="Arial" w:cs="Arial"/>
          <w:color w:val="000000"/>
          <w:sz w:val="20"/>
        </w:rPr>
      </w:pPr>
    </w:p>
    <w:p w14:paraId="4B984B28" w14:textId="77777777" w:rsidR="00DC67F7" w:rsidRPr="005A22BE" w:rsidRDefault="00DC67F7" w:rsidP="00DC67F7">
      <w:pPr>
        <w:ind w:firstLine="720"/>
        <w:rPr>
          <w:rFonts w:ascii="Arial" w:hAnsi="Arial" w:cs="Arial"/>
          <w:sz w:val="20"/>
        </w:rPr>
      </w:pPr>
      <w:r>
        <w:rPr>
          <w:rFonts w:ascii="Arial" w:hAnsi="Arial" w:cs="Arial"/>
          <w:sz w:val="20"/>
        </w:rPr>
        <w:t>1</w:t>
      </w:r>
      <w:r w:rsidR="0086381A">
        <w:rPr>
          <w:rFonts w:ascii="Arial" w:hAnsi="Arial" w:cs="Arial"/>
          <w:sz w:val="20"/>
        </w:rPr>
        <w:t>1</w:t>
      </w:r>
      <w:r>
        <w:rPr>
          <w:rFonts w:ascii="Arial" w:hAnsi="Arial" w:cs="Arial"/>
          <w:sz w:val="20"/>
        </w:rPr>
        <w:t xml:space="preserve">. </w:t>
      </w:r>
      <w:r w:rsidRPr="00672362">
        <w:rPr>
          <w:rFonts w:ascii="Arial" w:hAnsi="Arial" w:cs="Arial"/>
          <w:sz w:val="20"/>
        </w:rPr>
        <w:t>Label</w:t>
      </w:r>
      <w:r>
        <w:rPr>
          <w:rFonts w:ascii="Arial" w:hAnsi="Arial" w:cs="Arial"/>
          <w:sz w:val="20"/>
        </w:rPr>
        <w:t>s</w:t>
      </w:r>
      <w:r w:rsidRPr="00672362">
        <w:rPr>
          <w:rFonts w:ascii="Arial" w:hAnsi="Arial" w:cs="Arial"/>
          <w:sz w:val="20"/>
        </w:rPr>
        <w:t xml:space="preserve"> </w:t>
      </w:r>
      <w:r>
        <w:rPr>
          <w:rFonts w:ascii="Arial" w:hAnsi="Arial" w:cs="Arial"/>
          <w:sz w:val="20"/>
        </w:rPr>
        <w:t>shall include (at a minimum):</w:t>
      </w:r>
    </w:p>
    <w:p w14:paraId="2C882828" w14:textId="77777777" w:rsidR="00DC67F7" w:rsidRDefault="00DC67F7" w:rsidP="00DC67F7">
      <w:pPr>
        <w:autoSpaceDE w:val="0"/>
        <w:autoSpaceDN w:val="0"/>
        <w:adjustRightInd w:val="0"/>
        <w:ind w:left="1440"/>
        <w:rPr>
          <w:rFonts w:ascii="Arial" w:hAnsi="Arial" w:cs="Arial"/>
          <w:strike/>
          <w:color w:val="000000"/>
          <w:sz w:val="20"/>
        </w:rPr>
      </w:pPr>
      <w:r>
        <w:rPr>
          <w:rFonts w:ascii="Arial" w:hAnsi="Arial" w:cs="Arial"/>
          <w:color w:val="000000"/>
          <w:sz w:val="20"/>
        </w:rPr>
        <w:t>Penn United</w:t>
      </w:r>
      <w:r w:rsidRPr="009E34C6">
        <w:rPr>
          <w:rFonts w:ascii="Arial" w:hAnsi="Arial" w:cs="Arial"/>
          <w:color w:val="000000"/>
          <w:sz w:val="20"/>
        </w:rPr>
        <w:t xml:space="preserve"> PO number </w:t>
      </w:r>
    </w:p>
    <w:p w14:paraId="7E794C36" w14:textId="77777777" w:rsidR="00DC67F7" w:rsidRDefault="00DC67F7" w:rsidP="00DC67F7">
      <w:pPr>
        <w:autoSpaceDE w:val="0"/>
        <w:autoSpaceDN w:val="0"/>
        <w:adjustRightInd w:val="0"/>
        <w:ind w:left="720" w:firstLine="720"/>
        <w:rPr>
          <w:rFonts w:ascii="Arial" w:hAnsi="Arial" w:cs="Arial"/>
          <w:color w:val="000000"/>
          <w:sz w:val="20"/>
        </w:rPr>
      </w:pPr>
      <w:r>
        <w:rPr>
          <w:rFonts w:ascii="Arial" w:hAnsi="Arial" w:cs="Arial"/>
          <w:color w:val="000000"/>
          <w:sz w:val="20"/>
        </w:rPr>
        <w:t>Penn United</w:t>
      </w:r>
      <w:r w:rsidRPr="009E34C6">
        <w:rPr>
          <w:rFonts w:ascii="Arial" w:hAnsi="Arial" w:cs="Arial"/>
          <w:color w:val="000000"/>
          <w:sz w:val="20"/>
        </w:rPr>
        <w:t xml:space="preserve"> part number per the PO</w:t>
      </w:r>
    </w:p>
    <w:p w14:paraId="0E6DB0FA" w14:textId="77777777" w:rsidR="00DC67F7" w:rsidRDefault="00DC67F7" w:rsidP="00DC67F7">
      <w:pPr>
        <w:autoSpaceDE w:val="0"/>
        <w:autoSpaceDN w:val="0"/>
        <w:adjustRightInd w:val="0"/>
        <w:ind w:left="1440"/>
        <w:rPr>
          <w:rFonts w:ascii="Arial" w:hAnsi="Arial" w:cs="Arial"/>
          <w:color w:val="000000"/>
          <w:sz w:val="20"/>
        </w:rPr>
      </w:pPr>
      <w:r>
        <w:rPr>
          <w:rFonts w:ascii="Arial" w:hAnsi="Arial" w:cs="Arial"/>
          <w:color w:val="000000"/>
          <w:sz w:val="20"/>
        </w:rPr>
        <w:t>P</w:t>
      </w:r>
      <w:r w:rsidRPr="00672362">
        <w:rPr>
          <w:rFonts w:ascii="Arial" w:hAnsi="Arial" w:cs="Arial"/>
          <w:color w:val="000000"/>
          <w:sz w:val="20"/>
        </w:rPr>
        <w:t>roduct re</w:t>
      </w:r>
      <w:r>
        <w:rPr>
          <w:rFonts w:ascii="Arial" w:hAnsi="Arial" w:cs="Arial"/>
          <w:color w:val="000000"/>
          <w:sz w:val="20"/>
        </w:rPr>
        <w:t>vision level (when appropriate)</w:t>
      </w:r>
      <w:r w:rsidRPr="00672362">
        <w:rPr>
          <w:rFonts w:ascii="Arial" w:hAnsi="Arial" w:cs="Arial"/>
          <w:color w:val="000000"/>
          <w:sz w:val="20"/>
        </w:rPr>
        <w:t xml:space="preserve"> </w:t>
      </w:r>
    </w:p>
    <w:p w14:paraId="212B15F4" w14:textId="77777777" w:rsidR="00DC67F7" w:rsidRDefault="00DC67F7" w:rsidP="00DC67F7">
      <w:pPr>
        <w:autoSpaceDE w:val="0"/>
        <w:autoSpaceDN w:val="0"/>
        <w:adjustRightInd w:val="0"/>
        <w:ind w:left="1440"/>
        <w:rPr>
          <w:rFonts w:ascii="Arial" w:hAnsi="Arial" w:cs="Arial"/>
          <w:color w:val="000000"/>
          <w:sz w:val="20"/>
        </w:rPr>
      </w:pPr>
      <w:r>
        <w:rPr>
          <w:rFonts w:ascii="Arial" w:hAnsi="Arial" w:cs="Arial"/>
          <w:color w:val="000000"/>
          <w:sz w:val="20"/>
        </w:rPr>
        <w:t>Lot number</w:t>
      </w:r>
    </w:p>
    <w:p w14:paraId="0CF5EEC9" w14:textId="77777777" w:rsidR="00DC67F7" w:rsidRDefault="00DC67F7" w:rsidP="00DC67F7">
      <w:pPr>
        <w:autoSpaceDE w:val="0"/>
        <w:autoSpaceDN w:val="0"/>
        <w:adjustRightInd w:val="0"/>
        <w:ind w:left="1440"/>
        <w:rPr>
          <w:rFonts w:ascii="Arial" w:hAnsi="Arial" w:cs="Arial"/>
          <w:color w:val="000000"/>
          <w:sz w:val="20"/>
        </w:rPr>
      </w:pPr>
      <w:r>
        <w:rPr>
          <w:rFonts w:ascii="Arial" w:hAnsi="Arial" w:cs="Arial"/>
          <w:color w:val="000000"/>
          <w:sz w:val="20"/>
        </w:rPr>
        <w:t>Q</w:t>
      </w:r>
      <w:r w:rsidRPr="00672362">
        <w:rPr>
          <w:rFonts w:ascii="Arial" w:hAnsi="Arial" w:cs="Arial"/>
          <w:color w:val="000000"/>
          <w:sz w:val="20"/>
        </w:rPr>
        <w:t>ua</w:t>
      </w:r>
      <w:r>
        <w:rPr>
          <w:rFonts w:ascii="Arial" w:hAnsi="Arial" w:cs="Arial"/>
          <w:color w:val="000000"/>
          <w:sz w:val="20"/>
        </w:rPr>
        <w:t xml:space="preserve">ntity </w:t>
      </w:r>
    </w:p>
    <w:p w14:paraId="51D650E3" w14:textId="77777777" w:rsidR="00DC67F7" w:rsidRDefault="00DC67F7" w:rsidP="00DC67F7">
      <w:pPr>
        <w:autoSpaceDE w:val="0"/>
        <w:autoSpaceDN w:val="0"/>
        <w:adjustRightInd w:val="0"/>
        <w:ind w:left="1440"/>
        <w:rPr>
          <w:rFonts w:ascii="Arial" w:hAnsi="Arial" w:cs="Arial"/>
          <w:color w:val="000000"/>
          <w:sz w:val="20"/>
        </w:rPr>
      </w:pPr>
    </w:p>
    <w:p w14:paraId="25E9F353" w14:textId="77777777" w:rsidR="00DC67F7" w:rsidRPr="00B70C93" w:rsidRDefault="00DC67F7" w:rsidP="00DC67F7">
      <w:pPr>
        <w:autoSpaceDE w:val="0"/>
        <w:autoSpaceDN w:val="0"/>
        <w:adjustRightInd w:val="0"/>
        <w:ind w:left="1080" w:hanging="360"/>
        <w:rPr>
          <w:rFonts w:ascii="Arial" w:hAnsi="Arial" w:cs="Arial"/>
          <w:color w:val="000000"/>
          <w:sz w:val="20"/>
        </w:rPr>
      </w:pPr>
      <w:r>
        <w:rPr>
          <w:rFonts w:ascii="Arial" w:hAnsi="Arial" w:cs="Arial"/>
          <w:color w:val="000000"/>
          <w:sz w:val="20"/>
        </w:rPr>
        <w:t>1</w:t>
      </w:r>
      <w:r w:rsidR="0086381A">
        <w:rPr>
          <w:rFonts w:ascii="Arial" w:hAnsi="Arial" w:cs="Arial"/>
          <w:color w:val="000000"/>
          <w:sz w:val="20"/>
        </w:rPr>
        <w:t>2</w:t>
      </w:r>
      <w:r>
        <w:rPr>
          <w:rFonts w:ascii="Arial" w:hAnsi="Arial" w:cs="Arial"/>
          <w:color w:val="000000"/>
          <w:sz w:val="20"/>
        </w:rPr>
        <w:t xml:space="preserve">. </w:t>
      </w:r>
      <w:r w:rsidRPr="00B50847">
        <w:rPr>
          <w:rFonts w:ascii="Arial" w:hAnsi="Arial" w:cs="Arial"/>
          <w:sz w:val="20"/>
        </w:rPr>
        <w:t>Packing list shall include</w:t>
      </w:r>
      <w:r>
        <w:rPr>
          <w:rFonts w:ascii="Arial" w:hAnsi="Arial" w:cs="Arial"/>
          <w:sz w:val="20"/>
        </w:rPr>
        <w:t xml:space="preserve"> (at a minimum)</w:t>
      </w:r>
      <w:r w:rsidRPr="00B50847">
        <w:rPr>
          <w:rFonts w:ascii="Arial" w:hAnsi="Arial" w:cs="Arial"/>
          <w:sz w:val="20"/>
        </w:rPr>
        <w:t>:</w:t>
      </w:r>
    </w:p>
    <w:p w14:paraId="1B288F58" w14:textId="77777777" w:rsidR="00DC67F7" w:rsidRDefault="00DC67F7" w:rsidP="00DC67F7">
      <w:pPr>
        <w:autoSpaceDE w:val="0"/>
        <w:autoSpaceDN w:val="0"/>
        <w:adjustRightInd w:val="0"/>
        <w:ind w:left="1440"/>
        <w:rPr>
          <w:rFonts w:ascii="Arial" w:hAnsi="Arial" w:cs="Arial"/>
          <w:strike/>
          <w:color w:val="000000"/>
          <w:sz w:val="20"/>
        </w:rPr>
      </w:pPr>
      <w:r>
        <w:rPr>
          <w:rFonts w:ascii="Arial" w:hAnsi="Arial" w:cs="Arial"/>
          <w:color w:val="000000"/>
          <w:sz w:val="20"/>
        </w:rPr>
        <w:t>Penn United</w:t>
      </w:r>
      <w:r w:rsidRPr="009E34C6">
        <w:rPr>
          <w:rFonts w:ascii="Arial" w:hAnsi="Arial" w:cs="Arial"/>
          <w:color w:val="000000"/>
          <w:sz w:val="20"/>
        </w:rPr>
        <w:t xml:space="preserve"> PO number </w:t>
      </w:r>
    </w:p>
    <w:p w14:paraId="7E0FF4C9" w14:textId="77777777" w:rsidR="00DC67F7" w:rsidRDefault="00DC67F7" w:rsidP="00DC67F7">
      <w:pPr>
        <w:autoSpaceDE w:val="0"/>
        <w:autoSpaceDN w:val="0"/>
        <w:adjustRightInd w:val="0"/>
        <w:ind w:left="720" w:firstLine="720"/>
        <w:rPr>
          <w:rFonts w:ascii="Arial" w:hAnsi="Arial" w:cs="Arial"/>
          <w:color w:val="000000"/>
          <w:sz w:val="20"/>
        </w:rPr>
      </w:pPr>
      <w:r>
        <w:rPr>
          <w:rFonts w:ascii="Arial" w:hAnsi="Arial" w:cs="Arial"/>
          <w:color w:val="000000"/>
          <w:sz w:val="20"/>
        </w:rPr>
        <w:t>P</w:t>
      </w:r>
      <w:r w:rsidRPr="009E34C6">
        <w:rPr>
          <w:rFonts w:ascii="Arial" w:hAnsi="Arial" w:cs="Arial"/>
          <w:color w:val="000000"/>
          <w:sz w:val="20"/>
        </w:rPr>
        <w:t>art number per the PO</w:t>
      </w:r>
    </w:p>
    <w:p w14:paraId="452ED0B5" w14:textId="77777777" w:rsidR="00DC67F7" w:rsidRDefault="00DC67F7" w:rsidP="00DC67F7">
      <w:pPr>
        <w:autoSpaceDE w:val="0"/>
        <w:autoSpaceDN w:val="0"/>
        <w:adjustRightInd w:val="0"/>
        <w:ind w:left="720" w:firstLine="720"/>
        <w:rPr>
          <w:rFonts w:ascii="Arial" w:hAnsi="Arial" w:cs="Arial"/>
          <w:color w:val="000000"/>
          <w:sz w:val="20"/>
        </w:rPr>
      </w:pPr>
      <w:r>
        <w:rPr>
          <w:rFonts w:ascii="Arial" w:hAnsi="Arial" w:cs="Arial"/>
          <w:color w:val="000000"/>
          <w:sz w:val="20"/>
        </w:rPr>
        <w:t>Quantity</w:t>
      </w:r>
    </w:p>
    <w:p w14:paraId="30099C2D" w14:textId="77777777" w:rsidR="00DC67F7" w:rsidRDefault="00DC67F7" w:rsidP="00DC67F7">
      <w:pPr>
        <w:autoSpaceDE w:val="0"/>
        <w:autoSpaceDN w:val="0"/>
        <w:adjustRightInd w:val="0"/>
        <w:ind w:left="720" w:firstLine="720"/>
        <w:rPr>
          <w:rFonts w:ascii="Arial" w:hAnsi="Arial" w:cs="Arial"/>
          <w:color w:val="000000"/>
          <w:sz w:val="20"/>
        </w:rPr>
      </w:pPr>
      <w:r>
        <w:rPr>
          <w:rFonts w:ascii="Arial" w:hAnsi="Arial" w:cs="Arial"/>
          <w:color w:val="000000"/>
          <w:sz w:val="20"/>
        </w:rPr>
        <w:t>Date</w:t>
      </w:r>
    </w:p>
    <w:p w14:paraId="7BB93DD1" w14:textId="77777777" w:rsidR="00DC67F7" w:rsidRPr="009E34C6" w:rsidRDefault="00DC67F7" w:rsidP="00DC67F7">
      <w:pPr>
        <w:autoSpaceDE w:val="0"/>
        <w:autoSpaceDN w:val="0"/>
        <w:adjustRightInd w:val="0"/>
        <w:ind w:left="720" w:firstLine="720"/>
        <w:rPr>
          <w:rFonts w:ascii="Arial" w:hAnsi="Arial" w:cs="Arial"/>
          <w:strike/>
          <w:color w:val="000000"/>
          <w:sz w:val="20"/>
        </w:rPr>
      </w:pPr>
    </w:p>
    <w:p w14:paraId="0C85621B" w14:textId="77777777" w:rsidR="00DC67F7" w:rsidRPr="004A1CF6" w:rsidRDefault="00DC67F7" w:rsidP="00DC67F7">
      <w:pPr>
        <w:autoSpaceDE w:val="0"/>
        <w:autoSpaceDN w:val="0"/>
        <w:adjustRightInd w:val="0"/>
        <w:ind w:left="360"/>
        <w:outlineLvl w:val="1"/>
        <w:rPr>
          <w:rFonts w:ascii="Arial" w:hAnsi="Arial" w:cs="Arial"/>
          <w:color w:val="000000"/>
          <w:sz w:val="20"/>
        </w:rPr>
      </w:pPr>
      <w:bookmarkStart w:id="20" w:name="_Toc306276230"/>
      <w:bookmarkStart w:id="21" w:name="_Toc306276328"/>
      <w:bookmarkStart w:id="22" w:name="_Toc332094045"/>
      <w:r>
        <w:rPr>
          <w:rFonts w:ascii="Arial" w:hAnsi="Arial" w:cs="Arial"/>
          <w:color w:val="000000"/>
          <w:sz w:val="20"/>
        </w:rPr>
        <w:t>C.</w:t>
      </w:r>
      <w:r>
        <w:rPr>
          <w:rFonts w:ascii="Arial" w:hAnsi="Arial" w:cs="Arial"/>
          <w:color w:val="000000"/>
          <w:sz w:val="20"/>
        </w:rPr>
        <w:tab/>
      </w:r>
      <w:r w:rsidRPr="004A1CF6">
        <w:rPr>
          <w:rFonts w:ascii="Arial" w:hAnsi="Arial" w:cs="Arial"/>
          <w:color w:val="000000"/>
          <w:sz w:val="20"/>
        </w:rPr>
        <w:t>Calibration System</w:t>
      </w:r>
      <w:bookmarkEnd w:id="20"/>
      <w:bookmarkEnd w:id="21"/>
      <w:bookmarkEnd w:id="22"/>
    </w:p>
    <w:p w14:paraId="74115DED" w14:textId="77777777" w:rsidR="00DC67F7" w:rsidRPr="004D61F2" w:rsidRDefault="00DC67F7" w:rsidP="00DC67F7">
      <w:pPr>
        <w:autoSpaceDE w:val="0"/>
        <w:autoSpaceDN w:val="0"/>
        <w:adjustRightInd w:val="0"/>
        <w:rPr>
          <w:rFonts w:ascii="Arial" w:hAnsi="Arial" w:cs="Arial"/>
          <w:color w:val="000000"/>
          <w:sz w:val="20"/>
        </w:rPr>
      </w:pPr>
    </w:p>
    <w:p w14:paraId="594D4F2C" w14:textId="77777777" w:rsidR="00DC67F7" w:rsidRPr="00904EC7" w:rsidRDefault="00DC67F7" w:rsidP="00904EC7">
      <w:pPr>
        <w:autoSpaceDE w:val="0"/>
        <w:autoSpaceDN w:val="0"/>
        <w:adjustRightInd w:val="0"/>
        <w:ind w:left="720"/>
        <w:rPr>
          <w:rFonts w:ascii="Arial" w:hAnsi="Arial" w:cs="Arial"/>
          <w:sz w:val="20"/>
        </w:rPr>
      </w:pPr>
      <w:r w:rsidRPr="00904EC7">
        <w:rPr>
          <w:rFonts w:ascii="Arial" w:hAnsi="Arial" w:cs="Arial"/>
          <w:color w:val="000000"/>
          <w:sz w:val="20"/>
        </w:rPr>
        <w:t xml:space="preserve">Standard measurement and test equipment used to verify product must be calibrated in accordance with </w:t>
      </w:r>
      <w:r w:rsidRPr="00904EC7">
        <w:rPr>
          <w:rFonts w:ascii="Arial" w:hAnsi="Arial" w:cs="Arial"/>
          <w:sz w:val="20"/>
        </w:rPr>
        <w:t>ISO 10012</w:t>
      </w:r>
      <w:r w:rsidR="00C40DAD">
        <w:rPr>
          <w:rFonts w:ascii="Arial" w:hAnsi="Arial" w:cs="Arial"/>
          <w:sz w:val="20"/>
        </w:rPr>
        <w:t xml:space="preserve">, ISO </w:t>
      </w:r>
      <w:r w:rsidRPr="00904EC7">
        <w:rPr>
          <w:rFonts w:ascii="Arial" w:hAnsi="Arial" w:cs="Arial"/>
          <w:sz w:val="20"/>
        </w:rPr>
        <w:t>17025 or equivalent national standard.</w:t>
      </w:r>
    </w:p>
    <w:p w14:paraId="05E3316A" w14:textId="77777777" w:rsidR="00DC67F7" w:rsidRPr="00F414EC" w:rsidRDefault="00DC67F7" w:rsidP="00DC67F7">
      <w:pPr>
        <w:pStyle w:val="ListParagraph"/>
        <w:autoSpaceDE w:val="0"/>
        <w:autoSpaceDN w:val="0"/>
        <w:adjustRightInd w:val="0"/>
        <w:ind w:left="1080"/>
        <w:rPr>
          <w:rFonts w:ascii="Arial" w:hAnsi="Arial" w:cs="Arial"/>
          <w:sz w:val="20"/>
        </w:rPr>
      </w:pPr>
    </w:p>
    <w:p w14:paraId="77EB6E98" w14:textId="77777777" w:rsidR="00DC67F7" w:rsidRPr="002A5E90" w:rsidRDefault="00DC67F7" w:rsidP="00DC67F7">
      <w:pPr>
        <w:pStyle w:val="ListParagraph"/>
        <w:autoSpaceDE w:val="0"/>
        <w:autoSpaceDN w:val="0"/>
        <w:adjustRightInd w:val="0"/>
        <w:ind w:hanging="360"/>
        <w:outlineLvl w:val="1"/>
        <w:rPr>
          <w:rFonts w:ascii="Arial" w:hAnsi="Arial" w:cs="Arial"/>
          <w:color w:val="000000"/>
          <w:sz w:val="20"/>
        </w:rPr>
      </w:pPr>
      <w:r>
        <w:rPr>
          <w:rFonts w:ascii="Arial" w:hAnsi="Arial" w:cs="Arial"/>
          <w:color w:val="000000"/>
          <w:sz w:val="20"/>
        </w:rPr>
        <w:t>D.</w:t>
      </w:r>
      <w:r>
        <w:rPr>
          <w:rFonts w:ascii="Arial" w:hAnsi="Arial" w:cs="Arial"/>
          <w:color w:val="000000"/>
          <w:sz w:val="20"/>
        </w:rPr>
        <w:tab/>
      </w:r>
      <w:r w:rsidRPr="002A5E90">
        <w:rPr>
          <w:rFonts w:ascii="Arial" w:hAnsi="Arial" w:cs="Arial"/>
          <w:color w:val="000000"/>
          <w:sz w:val="20"/>
        </w:rPr>
        <w:t>Document Control</w:t>
      </w:r>
    </w:p>
    <w:p w14:paraId="1DFEBB2D" w14:textId="77777777" w:rsidR="00DC67F7" w:rsidRPr="004D61F2" w:rsidRDefault="00DC67F7" w:rsidP="00DC67F7">
      <w:pPr>
        <w:autoSpaceDE w:val="0"/>
        <w:autoSpaceDN w:val="0"/>
        <w:adjustRightInd w:val="0"/>
        <w:rPr>
          <w:rFonts w:ascii="Arial" w:hAnsi="Arial" w:cs="Arial"/>
          <w:color w:val="000000"/>
          <w:sz w:val="20"/>
        </w:rPr>
      </w:pPr>
    </w:p>
    <w:p w14:paraId="505F6DDC" w14:textId="77777777" w:rsidR="00DC67F7" w:rsidRDefault="00DC67F7" w:rsidP="00DC67F7">
      <w:pPr>
        <w:pStyle w:val="ListParagraph"/>
        <w:autoSpaceDE w:val="0"/>
        <w:autoSpaceDN w:val="0"/>
        <w:adjustRightInd w:val="0"/>
        <w:ind w:left="1080" w:hanging="360"/>
        <w:rPr>
          <w:rFonts w:ascii="Arial" w:hAnsi="Arial" w:cs="Arial"/>
          <w:color w:val="000000"/>
          <w:sz w:val="20"/>
        </w:rPr>
      </w:pPr>
      <w:r>
        <w:rPr>
          <w:rFonts w:ascii="Arial" w:hAnsi="Arial" w:cs="Arial"/>
          <w:color w:val="000000"/>
          <w:sz w:val="20"/>
        </w:rPr>
        <w:t>1.</w:t>
      </w:r>
      <w:r>
        <w:rPr>
          <w:rFonts w:ascii="Arial" w:hAnsi="Arial" w:cs="Arial"/>
          <w:color w:val="000000"/>
          <w:sz w:val="20"/>
        </w:rPr>
        <w:tab/>
      </w:r>
      <w:r w:rsidRPr="005965DA">
        <w:rPr>
          <w:rFonts w:ascii="Arial" w:hAnsi="Arial" w:cs="Arial"/>
          <w:color w:val="000000"/>
          <w:sz w:val="20"/>
        </w:rPr>
        <w:t xml:space="preserve">The </w:t>
      </w:r>
      <w:r w:rsidR="00C40DAD">
        <w:rPr>
          <w:rFonts w:ascii="Arial" w:hAnsi="Arial" w:cs="Arial"/>
          <w:color w:val="000000"/>
          <w:sz w:val="20"/>
        </w:rPr>
        <w:t>s</w:t>
      </w:r>
      <w:r w:rsidRPr="005965DA">
        <w:rPr>
          <w:rFonts w:ascii="Arial" w:hAnsi="Arial" w:cs="Arial"/>
          <w:color w:val="000000"/>
          <w:sz w:val="20"/>
        </w:rPr>
        <w:t xml:space="preserve">upplier is responsible to maintain control of all drawings, specifications, and documents provided by </w:t>
      </w:r>
      <w:r>
        <w:rPr>
          <w:rFonts w:ascii="Arial" w:hAnsi="Arial" w:cs="Arial"/>
          <w:color w:val="000000"/>
          <w:sz w:val="20"/>
        </w:rPr>
        <w:t>Penn United</w:t>
      </w:r>
      <w:r w:rsidRPr="005965DA">
        <w:rPr>
          <w:rFonts w:ascii="Arial" w:hAnsi="Arial" w:cs="Arial"/>
          <w:color w:val="000000"/>
          <w:sz w:val="20"/>
        </w:rPr>
        <w:t xml:space="preserve">. </w:t>
      </w:r>
    </w:p>
    <w:p w14:paraId="780679D2" w14:textId="77777777" w:rsidR="00DC67F7" w:rsidRDefault="00DC67F7" w:rsidP="00DC67F7">
      <w:pPr>
        <w:pStyle w:val="ListParagraph"/>
        <w:autoSpaceDE w:val="0"/>
        <w:autoSpaceDN w:val="0"/>
        <w:adjustRightInd w:val="0"/>
        <w:rPr>
          <w:rFonts w:ascii="Arial" w:hAnsi="Arial" w:cs="Arial"/>
          <w:color w:val="000000"/>
          <w:sz w:val="20"/>
        </w:rPr>
      </w:pPr>
    </w:p>
    <w:p w14:paraId="2B7C5285" w14:textId="77777777" w:rsidR="00DC67F7" w:rsidRDefault="00DC67F7" w:rsidP="00DC67F7">
      <w:pPr>
        <w:pStyle w:val="ListParagraph"/>
        <w:autoSpaceDE w:val="0"/>
        <w:autoSpaceDN w:val="0"/>
        <w:adjustRightInd w:val="0"/>
        <w:ind w:left="1080" w:hanging="360"/>
        <w:rPr>
          <w:rFonts w:ascii="Arial" w:hAnsi="Arial" w:cs="Arial"/>
          <w:color w:val="000000"/>
          <w:sz w:val="20"/>
        </w:rPr>
      </w:pPr>
      <w:r>
        <w:rPr>
          <w:rFonts w:ascii="Arial" w:hAnsi="Arial" w:cs="Arial"/>
          <w:color w:val="000000"/>
          <w:sz w:val="20"/>
        </w:rPr>
        <w:t>2.</w:t>
      </w:r>
      <w:r>
        <w:rPr>
          <w:rFonts w:ascii="Arial" w:hAnsi="Arial" w:cs="Arial"/>
          <w:color w:val="000000"/>
          <w:sz w:val="20"/>
        </w:rPr>
        <w:tab/>
      </w:r>
      <w:r w:rsidRPr="005965DA">
        <w:rPr>
          <w:rFonts w:ascii="Arial" w:hAnsi="Arial" w:cs="Arial"/>
          <w:color w:val="000000"/>
          <w:sz w:val="20"/>
        </w:rPr>
        <w:t xml:space="preserve">Upon receipt of a new revision the supplier shall review the changes and determine their ability to </w:t>
      </w:r>
      <w:r>
        <w:rPr>
          <w:rFonts w:ascii="Arial" w:hAnsi="Arial" w:cs="Arial"/>
          <w:color w:val="000000"/>
          <w:sz w:val="20"/>
        </w:rPr>
        <w:t xml:space="preserve">manufacture </w:t>
      </w:r>
      <w:r w:rsidRPr="005965DA">
        <w:rPr>
          <w:rFonts w:ascii="Arial" w:hAnsi="Arial" w:cs="Arial"/>
          <w:color w:val="000000"/>
          <w:sz w:val="20"/>
        </w:rPr>
        <w:t xml:space="preserve">to the </w:t>
      </w:r>
      <w:r>
        <w:rPr>
          <w:rFonts w:ascii="Arial" w:hAnsi="Arial" w:cs="Arial"/>
          <w:color w:val="000000"/>
          <w:sz w:val="20"/>
        </w:rPr>
        <w:t xml:space="preserve">new revision.   </w:t>
      </w:r>
      <w:r w:rsidRPr="009D3105">
        <w:rPr>
          <w:rFonts w:ascii="Arial" w:hAnsi="Arial" w:cs="Arial"/>
          <w:color w:val="000000"/>
          <w:sz w:val="20"/>
        </w:rPr>
        <w:t xml:space="preserve">(Any product in inventory or in-process shall be </w:t>
      </w:r>
      <w:r w:rsidRPr="009D3105">
        <w:rPr>
          <w:rFonts w:ascii="Arial" w:hAnsi="Arial" w:cs="Arial"/>
          <w:color w:val="000000"/>
          <w:sz w:val="20"/>
        </w:rPr>
        <w:lastRenderedPageBreak/>
        <w:t xml:space="preserve">reviewed for conformance </w:t>
      </w:r>
      <w:r w:rsidRPr="009D3105">
        <w:rPr>
          <w:rFonts w:ascii="Arial" w:hAnsi="Arial" w:cs="Arial"/>
          <w:color w:val="000000" w:themeColor="text1"/>
          <w:sz w:val="20"/>
        </w:rPr>
        <w:t xml:space="preserve">to the new revision.  </w:t>
      </w:r>
      <w:r w:rsidR="006162EF" w:rsidRPr="00904EC7">
        <w:rPr>
          <w:rFonts w:ascii="Arial" w:hAnsi="Arial" w:cs="Arial"/>
          <w:color w:val="000000" w:themeColor="text1"/>
          <w:sz w:val="20"/>
        </w:rPr>
        <w:t xml:space="preserve">Purchasing at Penn United </w:t>
      </w:r>
      <w:r w:rsidRPr="00904EC7">
        <w:rPr>
          <w:rFonts w:ascii="Arial" w:hAnsi="Arial" w:cs="Arial"/>
          <w:color w:val="000000"/>
          <w:sz w:val="20"/>
        </w:rPr>
        <w:t>shall</w:t>
      </w:r>
      <w:r w:rsidRPr="009D3105">
        <w:rPr>
          <w:rFonts w:ascii="Arial" w:hAnsi="Arial" w:cs="Arial"/>
          <w:color w:val="000000"/>
          <w:sz w:val="20"/>
        </w:rPr>
        <w:t xml:space="preserve"> be notified of any discrepancies.)</w:t>
      </w:r>
    </w:p>
    <w:p w14:paraId="01F62993" w14:textId="77777777" w:rsidR="00255F80" w:rsidRDefault="00255F80" w:rsidP="00255F80">
      <w:pPr>
        <w:rPr>
          <w:rFonts w:ascii="Arial" w:hAnsi="Arial" w:cs="Arial"/>
          <w:color w:val="000000"/>
          <w:sz w:val="20"/>
        </w:rPr>
      </w:pPr>
      <w:bookmarkStart w:id="23" w:name="_Toc306276238"/>
      <w:bookmarkStart w:id="24" w:name="_Toc306276336"/>
      <w:bookmarkStart w:id="25" w:name="_Toc332094053"/>
    </w:p>
    <w:p w14:paraId="6B5C8208" w14:textId="01D7E938" w:rsidR="00DC67F7" w:rsidRPr="006A388A" w:rsidRDefault="00DC67F7" w:rsidP="00255F80">
      <w:pPr>
        <w:ind w:left="1080" w:hanging="360"/>
        <w:rPr>
          <w:rFonts w:ascii="Arial" w:hAnsi="Arial" w:cs="Arial"/>
          <w:sz w:val="20"/>
        </w:rPr>
      </w:pPr>
      <w:r>
        <w:rPr>
          <w:rFonts w:ascii="Arial" w:hAnsi="Arial" w:cs="Arial"/>
          <w:color w:val="000000"/>
          <w:sz w:val="20"/>
        </w:rPr>
        <w:t>E.</w:t>
      </w:r>
      <w:r>
        <w:rPr>
          <w:rFonts w:ascii="Arial" w:hAnsi="Arial" w:cs="Arial"/>
          <w:color w:val="000000"/>
          <w:sz w:val="20"/>
        </w:rPr>
        <w:tab/>
      </w:r>
      <w:r w:rsidRPr="00C0238E">
        <w:rPr>
          <w:rFonts w:ascii="Arial" w:hAnsi="Arial" w:cs="Arial"/>
          <w:color w:val="000000"/>
          <w:sz w:val="20"/>
        </w:rPr>
        <w:t>Quality Records</w:t>
      </w:r>
      <w:bookmarkEnd w:id="23"/>
      <w:bookmarkEnd w:id="24"/>
      <w:bookmarkEnd w:id="25"/>
      <w:r>
        <w:rPr>
          <w:rFonts w:ascii="Arial" w:hAnsi="Arial" w:cs="Arial"/>
          <w:color w:val="000000"/>
          <w:sz w:val="20"/>
        </w:rPr>
        <w:t xml:space="preserve"> – </w:t>
      </w:r>
      <w:r w:rsidRPr="00AE4286">
        <w:rPr>
          <w:rFonts w:ascii="Arial" w:hAnsi="Arial" w:cs="Arial"/>
          <w:color w:val="000000"/>
          <w:sz w:val="20"/>
        </w:rPr>
        <w:t xml:space="preserve">The supplier </w:t>
      </w:r>
      <w:r w:rsidRPr="002B5E84">
        <w:rPr>
          <w:rFonts w:ascii="Arial" w:hAnsi="Arial" w:cs="Arial"/>
          <w:sz w:val="20"/>
        </w:rPr>
        <w:t xml:space="preserve">shall maintain </w:t>
      </w:r>
      <w:r w:rsidRPr="00AE4286">
        <w:rPr>
          <w:rFonts w:ascii="Arial" w:hAnsi="Arial" w:cs="Arial"/>
          <w:color w:val="000000"/>
          <w:sz w:val="20"/>
        </w:rPr>
        <w:t xml:space="preserve">the following records for a minimum of </w:t>
      </w:r>
      <w:r w:rsidRPr="005906D6">
        <w:rPr>
          <w:rFonts w:ascii="Arial" w:hAnsi="Arial" w:cs="Arial"/>
          <w:color w:val="000000"/>
          <w:sz w:val="20"/>
        </w:rPr>
        <w:t>20 years</w:t>
      </w:r>
      <w:r w:rsidRPr="00AE4286">
        <w:rPr>
          <w:rFonts w:ascii="Arial" w:hAnsi="Arial" w:cs="Arial"/>
          <w:color w:val="000000"/>
          <w:sz w:val="20"/>
        </w:rPr>
        <w:t xml:space="preserve"> unless otherwise specified.</w:t>
      </w:r>
      <w:r>
        <w:rPr>
          <w:sz w:val="20"/>
        </w:rPr>
        <w:t xml:space="preserve">  </w:t>
      </w:r>
      <w:r w:rsidR="006A388A">
        <w:rPr>
          <w:rFonts w:ascii="Arial" w:hAnsi="Arial" w:cs="Arial"/>
          <w:sz w:val="20"/>
        </w:rPr>
        <w:t>At the end of 20 years, the supplier shall contact Penn United for disposition.</w:t>
      </w:r>
    </w:p>
    <w:p w14:paraId="56F56FF4" w14:textId="77777777" w:rsidR="00DC67F7" w:rsidRPr="00AE4286" w:rsidRDefault="00DC67F7" w:rsidP="00DC67F7">
      <w:pPr>
        <w:autoSpaceDE w:val="0"/>
        <w:autoSpaceDN w:val="0"/>
        <w:adjustRightInd w:val="0"/>
        <w:ind w:left="720" w:hanging="360"/>
        <w:outlineLvl w:val="1"/>
        <w:rPr>
          <w:rFonts w:ascii="Arial" w:hAnsi="Arial" w:cs="Arial"/>
          <w:color w:val="000000"/>
          <w:sz w:val="20"/>
        </w:rPr>
      </w:pPr>
    </w:p>
    <w:p w14:paraId="20D4D802" w14:textId="77777777" w:rsidR="00DC67F7" w:rsidRDefault="00DC67F7" w:rsidP="00DC67F7">
      <w:pPr>
        <w:pStyle w:val="ListParagraph"/>
        <w:numPr>
          <w:ilvl w:val="0"/>
          <w:numId w:val="11"/>
        </w:numPr>
        <w:autoSpaceDE w:val="0"/>
        <w:autoSpaceDN w:val="0"/>
        <w:adjustRightInd w:val="0"/>
        <w:ind w:left="1440"/>
        <w:rPr>
          <w:rFonts w:ascii="Arial" w:hAnsi="Arial" w:cs="Arial"/>
          <w:sz w:val="20"/>
        </w:rPr>
      </w:pPr>
      <w:r>
        <w:rPr>
          <w:rFonts w:ascii="Arial" w:hAnsi="Arial" w:cs="Arial"/>
          <w:sz w:val="20"/>
        </w:rPr>
        <w:t>Contract Review</w:t>
      </w:r>
    </w:p>
    <w:p w14:paraId="206F7B94" w14:textId="77777777" w:rsidR="00DC67F7" w:rsidRDefault="00DC67F7" w:rsidP="00DC67F7">
      <w:pPr>
        <w:pStyle w:val="ListParagraph"/>
        <w:autoSpaceDE w:val="0"/>
        <w:autoSpaceDN w:val="0"/>
        <w:adjustRightInd w:val="0"/>
        <w:ind w:left="1440"/>
        <w:rPr>
          <w:rFonts w:ascii="Arial" w:hAnsi="Arial" w:cs="Arial"/>
          <w:sz w:val="20"/>
        </w:rPr>
      </w:pPr>
    </w:p>
    <w:p w14:paraId="6FE48EBD" w14:textId="77777777" w:rsidR="00DC67F7" w:rsidRDefault="00DC67F7" w:rsidP="00DC67F7">
      <w:pPr>
        <w:pStyle w:val="ListParagraph"/>
        <w:numPr>
          <w:ilvl w:val="0"/>
          <w:numId w:val="11"/>
        </w:numPr>
        <w:autoSpaceDE w:val="0"/>
        <w:autoSpaceDN w:val="0"/>
        <w:adjustRightInd w:val="0"/>
        <w:ind w:left="1440"/>
        <w:rPr>
          <w:rFonts w:ascii="Arial" w:hAnsi="Arial" w:cs="Arial"/>
          <w:sz w:val="20"/>
        </w:rPr>
      </w:pPr>
      <w:r>
        <w:rPr>
          <w:rFonts w:ascii="Arial" w:hAnsi="Arial" w:cs="Arial"/>
          <w:sz w:val="20"/>
        </w:rPr>
        <w:t>Incoming material certificates</w:t>
      </w:r>
    </w:p>
    <w:p w14:paraId="2E44EEC9" w14:textId="77777777" w:rsidR="00DC67F7" w:rsidRPr="002B5E84" w:rsidRDefault="00DC67F7" w:rsidP="00DC67F7">
      <w:pPr>
        <w:pStyle w:val="ListParagraph"/>
        <w:rPr>
          <w:rFonts w:ascii="Arial" w:hAnsi="Arial" w:cs="Arial"/>
          <w:sz w:val="20"/>
        </w:rPr>
      </w:pPr>
    </w:p>
    <w:p w14:paraId="25894DE4" w14:textId="77777777" w:rsidR="00DC67F7" w:rsidRDefault="00DC67F7" w:rsidP="00DC67F7">
      <w:pPr>
        <w:pStyle w:val="ListParagraph"/>
        <w:numPr>
          <w:ilvl w:val="0"/>
          <w:numId w:val="11"/>
        </w:numPr>
        <w:autoSpaceDE w:val="0"/>
        <w:autoSpaceDN w:val="0"/>
        <w:adjustRightInd w:val="0"/>
        <w:ind w:left="1440"/>
        <w:rPr>
          <w:rFonts w:ascii="Arial" w:hAnsi="Arial" w:cs="Arial"/>
          <w:sz w:val="20"/>
        </w:rPr>
      </w:pPr>
      <w:r>
        <w:rPr>
          <w:rFonts w:ascii="Arial" w:hAnsi="Arial" w:cs="Arial"/>
          <w:sz w:val="20"/>
        </w:rPr>
        <w:t xml:space="preserve">Process </w:t>
      </w:r>
      <w:r w:rsidR="00C40DAD">
        <w:rPr>
          <w:rFonts w:ascii="Arial" w:hAnsi="Arial" w:cs="Arial"/>
          <w:sz w:val="20"/>
        </w:rPr>
        <w:t>r</w:t>
      </w:r>
      <w:r>
        <w:rPr>
          <w:rFonts w:ascii="Arial" w:hAnsi="Arial" w:cs="Arial"/>
          <w:sz w:val="20"/>
        </w:rPr>
        <w:t>ecords</w:t>
      </w:r>
    </w:p>
    <w:p w14:paraId="1F7DF880" w14:textId="77777777" w:rsidR="00DC67F7" w:rsidRPr="002B5E84" w:rsidRDefault="00DC67F7" w:rsidP="00DC67F7">
      <w:pPr>
        <w:pStyle w:val="ListParagraph"/>
        <w:rPr>
          <w:rFonts w:ascii="Arial" w:hAnsi="Arial" w:cs="Arial"/>
          <w:sz w:val="20"/>
        </w:rPr>
      </w:pPr>
    </w:p>
    <w:p w14:paraId="3EB303B8" w14:textId="77777777" w:rsidR="00DC67F7" w:rsidRDefault="00DC67F7" w:rsidP="00DC67F7">
      <w:pPr>
        <w:pStyle w:val="ListParagraph"/>
        <w:numPr>
          <w:ilvl w:val="0"/>
          <w:numId w:val="11"/>
        </w:numPr>
        <w:autoSpaceDE w:val="0"/>
        <w:autoSpaceDN w:val="0"/>
        <w:adjustRightInd w:val="0"/>
        <w:ind w:left="1440"/>
        <w:rPr>
          <w:rFonts w:ascii="Arial" w:hAnsi="Arial" w:cs="Arial"/>
          <w:sz w:val="20"/>
        </w:rPr>
      </w:pPr>
      <w:r w:rsidRPr="002B5E84">
        <w:rPr>
          <w:rFonts w:ascii="Arial" w:hAnsi="Arial" w:cs="Arial"/>
          <w:sz w:val="20"/>
        </w:rPr>
        <w:t>Inspection records</w:t>
      </w:r>
      <w:r>
        <w:rPr>
          <w:rFonts w:ascii="Arial" w:hAnsi="Arial" w:cs="Arial"/>
          <w:sz w:val="20"/>
        </w:rPr>
        <w:t xml:space="preserve"> </w:t>
      </w:r>
    </w:p>
    <w:p w14:paraId="74A26CAD" w14:textId="77777777" w:rsidR="00DC67F7" w:rsidRPr="002B5E84" w:rsidRDefault="00DC67F7" w:rsidP="00DC67F7">
      <w:pPr>
        <w:pStyle w:val="ListParagraph"/>
        <w:autoSpaceDE w:val="0"/>
        <w:autoSpaceDN w:val="0"/>
        <w:adjustRightInd w:val="0"/>
        <w:ind w:left="1440"/>
        <w:rPr>
          <w:rFonts w:ascii="Arial" w:hAnsi="Arial" w:cs="Arial"/>
          <w:sz w:val="20"/>
        </w:rPr>
      </w:pPr>
    </w:p>
    <w:p w14:paraId="163029F4" w14:textId="77777777" w:rsidR="00DC67F7" w:rsidRDefault="00DC67F7" w:rsidP="00DC67F7">
      <w:pPr>
        <w:pStyle w:val="ListParagraph"/>
        <w:numPr>
          <w:ilvl w:val="0"/>
          <w:numId w:val="11"/>
        </w:numPr>
        <w:autoSpaceDE w:val="0"/>
        <w:autoSpaceDN w:val="0"/>
        <w:adjustRightInd w:val="0"/>
        <w:ind w:left="1440"/>
        <w:rPr>
          <w:rFonts w:ascii="Arial" w:hAnsi="Arial" w:cs="Arial"/>
          <w:sz w:val="20"/>
        </w:rPr>
      </w:pPr>
      <w:r w:rsidRPr="00AE4286">
        <w:rPr>
          <w:rFonts w:ascii="Arial" w:hAnsi="Arial" w:cs="Arial"/>
          <w:sz w:val="20"/>
        </w:rPr>
        <w:t>Certificates of Analysis</w:t>
      </w:r>
      <w:r>
        <w:rPr>
          <w:rFonts w:ascii="Arial" w:hAnsi="Arial" w:cs="Arial"/>
          <w:sz w:val="20"/>
        </w:rPr>
        <w:t xml:space="preserve"> or Certificate of Conformance</w:t>
      </w:r>
    </w:p>
    <w:p w14:paraId="50C627EB" w14:textId="77777777" w:rsidR="00DC67F7" w:rsidRPr="00283DB2" w:rsidRDefault="00DC67F7" w:rsidP="00DC67F7">
      <w:pPr>
        <w:autoSpaceDE w:val="0"/>
        <w:autoSpaceDN w:val="0"/>
        <w:adjustRightInd w:val="0"/>
        <w:rPr>
          <w:rFonts w:ascii="Arial" w:hAnsi="Arial" w:cs="Arial"/>
          <w:sz w:val="20"/>
        </w:rPr>
      </w:pPr>
    </w:p>
    <w:p w14:paraId="5CF637A3" w14:textId="77777777" w:rsidR="00DC67F7" w:rsidRPr="00AE4286" w:rsidRDefault="00DC67F7" w:rsidP="00DC67F7">
      <w:pPr>
        <w:pStyle w:val="ListParagraph"/>
        <w:numPr>
          <w:ilvl w:val="0"/>
          <w:numId w:val="11"/>
        </w:numPr>
        <w:autoSpaceDE w:val="0"/>
        <w:autoSpaceDN w:val="0"/>
        <w:adjustRightInd w:val="0"/>
        <w:ind w:left="1440"/>
        <w:rPr>
          <w:rFonts w:ascii="Arial" w:hAnsi="Arial" w:cs="Arial"/>
          <w:sz w:val="20"/>
        </w:rPr>
      </w:pPr>
      <w:r>
        <w:rPr>
          <w:rFonts w:ascii="Arial" w:hAnsi="Arial" w:cs="Arial"/>
          <w:sz w:val="20"/>
        </w:rPr>
        <w:t>Approval documents</w:t>
      </w:r>
    </w:p>
    <w:p w14:paraId="6CC15D2D" w14:textId="77777777" w:rsidR="00DC67F7" w:rsidRPr="004A1CF6" w:rsidRDefault="00DC67F7" w:rsidP="00DC67F7">
      <w:pPr>
        <w:pStyle w:val="ListParagraph"/>
        <w:autoSpaceDE w:val="0"/>
        <w:autoSpaceDN w:val="0"/>
        <w:adjustRightInd w:val="0"/>
        <w:ind w:left="1080" w:hanging="360"/>
        <w:rPr>
          <w:rFonts w:ascii="Arial" w:hAnsi="Arial" w:cs="Arial"/>
          <w:color w:val="000000"/>
          <w:sz w:val="20"/>
        </w:rPr>
      </w:pPr>
    </w:p>
    <w:p w14:paraId="512075F1" w14:textId="77777777" w:rsidR="00DC67F7" w:rsidRDefault="00DC67F7" w:rsidP="00DC67F7">
      <w:pPr>
        <w:pStyle w:val="ListParagraph"/>
        <w:autoSpaceDE w:val="0"/>
        <w:autoSpaceDN w:val="0"/>
        <w:adjustRightInd w:val="0"/>
        <w:ind w:hanging="360"/>
        <w:outlineLvl w:val="1"/>
        <w:rPr>
          <w:rFonts w:ascii="Arial" w:hAnsi="Arial" w:cs="Arial"/>
          <w:color w:val="000000"/>
          <w:sz w:val="20"/>
        </w:rPr>
      </w:pPr>
      <w:r>
        <w:rPr>
          <w:rFonts w:ascii="Arial" w:hAnsi="Arial" w:cs="Arial"/>
          <w:color w:val="000000"/>
          <w:sz w:val="20"/>
        </w:rPr>
        <w:t>F.</w:t>
      </w:r>
      <w:r>
        <w:rPr>
          <w:rFonts w:ascii="Arial" w:hAnsi="Arial" w:cs="Arial"/>
          <w:color w:val="000000"/>
          <w:sz w:val="20"/>
        </w:rPr>
        <w:tab/>
      </w:r>
      <w:r w:rsidRPr="00344579">
        <w:rPr>
          <w:rFonts w:ascii="Arial" w:hAnsi="Arial" w:cs="Arial"/>
          <w:color w:val="000000"/>
          <w:sz w:val="20"/>
        </w:rPr>
        <w:t>Process Control</w:t>
      </w:r>
      <w:r>
        <w:rPr>
          <w:rFonts w:ascii="Arial" w:hAnsi="Arial" w:cs="Arial"/>
          <w:color w:val="000000"/>
          <w:sz w:val="20"/>
        </w:rPr>
        <w:t xml:space="preserve"> </w:t>
      </w:r>
    </w:p>
    <w:p w14:paraId="65597C49" w14:textId="77777777" w:rsidR="00DC67F7" w:rsidRDefault="00DC67F7" w:rsidP="00DC67F7">
      <w:pPr>
        <w:pStyle w:val="ListParagraph"/>
        <w:autoSpaceDE w:val="0"/>
        <w:autoSpaceDN w:val="0"/>
        <w:adjustRightInd w:val="0"/>
        <w:outlineLvl w:val="1"/>
        <w:rPr>
          <w:rFonts w:ascii="Arial" w:hAnsi="Arial" w:cs="Arial"/>
          <w:color w:val="000000"/>
          <w:sz w:val="20"/>
        </w:rPr>
      </w:pPr>
    </w:p>
    <w:p w14:paraId="3501DF47" w14:textId="654A1AFD" w:rsidR="00DC67F7" w:rsidRDefault="00681CBD" w:rsidP="00681CBD">
      <w:pPr>
        <w:pStyle w:val="ListParagraph"/>
        <w:autoSpaceDE w:val="0"/>
        <w:autoSpaceDN w:val="0"/>
        <w:adjustRightInd w:val="0"/>
        <w:ind w:left="990" w:hanging="270"/>
        <w:outlineLvl w:val="1"/>
        <w:rPr>
          <w:rFonts w:ascii="Arial" w:hAnsi="Arial" w:cs="Arial"/>
          <w:color w:val="000000"/>
          <w:sz w:val="20"/>
        </w:rPr>
      </w:pPr>
      <w:r>
        <w:rPr>
          <w:rFonts w:ascii="Arial" w:hAnsi="Arial" w:cs="Arial"/>
          <w:color w:val="000000"/>
          <w:sz w:val="20"/>
        </w:rPr>
        <w:t xml:space="preserve">1. </w:t>
      </w:r>
      <w:r w:rsidR="00DC67F7">
        <w:rPr>
          <w:rFonts w:ascii="Arial" w:hAnsi="Arial" w:cs="Arial"/>
          <w:color w:val="000000"/>
          <w:sz w:val="20"/>
        </w:rPr>
        <w:t xml:space="preserve">Apply </w:t>
      </w:r>
      <w:r w:rsidR="00DC67F7" w:rsidRPr="009D3105">
        <w:rPr>
          <w:rFonts w:ascii="Arial" w:hAnsi="Arial" w:cs="Arial"/>
          <w:color w:val="000000"/>
          <w:sz w:val="20"/>
        </w:rPr>
        <w:t xml:space="preserve">necessary </w:t>
      </w:r>
      <w:r w:rsidR="00DC67F7" w:rsidRPr="00983BF9">
        <w:rPr>
          <w:rFonts w:ascii="Arial" w:hAnsi="Arial" w:cs="Arial"/>
          <w:color w:val="000000"/>
          <w:sz w:val="20"/>
        </w:rPr>
        <w:t>controls during manufacturing to ensure the quali</w:t>
      </w:r>
      <w:r w:rsidR="00904EC7">
        <w:rPr>
          <w:rFonts w:ascii="Arial" w:hAnsi="Arial" w:cs="Arial"/>
          <w:color w:val="000000"/>
          <w:sz w:val="20"/>
        </w:rPr>
        <w:t xml:space="preserve">ty of the product is both </w:t>
      </w:r>
      <w:r>
        <w:rPr>
          <w:rFonts w:ascii="Arial" w:hAnsi="Arial" w:cs="Arial"/>
          <w:color w:val="000000"/>
          <w:sz w:val="20"/>
        </w:rPr>
        <w:t xml:space="preserve">  </w:t>
      </w:r>
      <w:r w:rsidR="00904EC7">
        <w:rPr>
          <w:rFonts w:ascii="Arial" w:hAnsi="Arial" w:cs="Arial"/>
          <w:color w:val="000000"/>
          <w:sz w:val="20"/>
        </w:rPr>
        <w:t xml:space="preserve">known </w:t>
      </w:r>
      <w:r w:rsidR="00DC67F7" w:rsidRPr="00983BF9">
        <w:rPr>
          <w:rFonts w:ascii="Arial" w:hAnsi="Arial" w:cs="Arial"/>
          <w:color w:val="000000"/>
          <w:sz w:val="20"/>
        </w:rPr>
        <w:t>and controlled.</w:t>
      </w:r>
    </w:p>
    <w:p w14:paraId="23DF69B5" w14:textId="77777777" w:rsidR="00DC67F7" w:rsidRDefault="00DC67F7" w:rsidP="00DC67F7">
      <w:pPr>
        <w:pStyle w:val="ListParagraph"/>
        <w:autoSpaceDE w:val="0"/>
        <w:autoSpaceDN w:val="0"/>
        <w:adjustRightInd w:val="0"/>
        <w:outlineLvl w:val="1"/>
        <w:rPr>
          <w:rFonts w:ascii="Arial" w:hAnsi="Arial" w:cs="Arial"/>
          <w:color w:val="000000"/>
          <w:sz w:val="20"/>
        </w:rPr>
      </w:pPr>
    </w:p>
    <w:p w14:paraId="4CE70019" w14:textId="77777777" w:rsidR="004D61F2" w:rsidRPr="0021123B" w:rsidRDefault="00DC67F7" w:rsidP="0021123B">
      <w:pPr>
        <w:ind w:left="720" w:hanging="360"/>
        <w:rPr>
          <w:rFonts w:ascii="Arial" w:hAnsi="Arial" w:cs="Arial"/>
          <w:color w:val="000000"/>
          <w:sz w:val="20"/>
        </w:rPr>
      </w:pPr>
      <w:r>
        <w:rPr>
          <w:rFonts w:ascii="Arial" w:hAnsi="Arial" w:cs="Arial"/>
          <w:sz w:val="20"/>
        </w:rPr>
        <w:t>G</w:t>
      </w:r>
      <w:r w:rsidR="00363ECB" w:rsidRPr="00976C60">
        <w:rPr>
          <w:rFonts w:ascii="Arial" w:hAnsi="Arial" w:cs="Arial"/>
          <w:sz w:val="20"/>
        </w:rPr>
        <w:t xml:space="preserve">.  </w:t>
      </w:r>
      <w:r w:rsidR="00834EE6">
        <w:rPr>
          <w:rFonts w:ascii="Arial" w:hAnsi="Arial" w:cs="Arial"/>
          <w:color w:val="FF0000"/>
          <w:sz w:val="20"/>
        </w:rPr>
        <w:tab/>
      </w:r>
      <w:r w:rsidR="004D61F2" w:rsidRPr="00834EE6">
        <w:rPr>
          <w:rFonts w:ascii="Arial" w:hAnsi="Arial" w:cs="Arial"/>
          <w:color w:val="000000"/>
          <w:sz w:val="20"/>
        </w:rPr>
        <w:t xml:space="preserve">Purchase Order </w:t>
      </w:r>
      <w:r w:rsidR="00676238" w:rsidRPr="00976C60">
        <w:rPr>
          <w:rFonts w:ascii="Arial" w:hAnsi="Arial" w:cs="Arial"/>
          <w:sz w:val="20"/>
        </w:rPr>
        <w:t>Requirements</w:t>
      </w:r>
      <w:r w:rsidR="00AA1A4C">
        <w:rPr>
          <w:rFonts w:ascii="Arial" w:hAnsi="Arial" w:cs="Arial"/>
          <w:sz w:val="20"/>
        </w:rPr>
        <w:t xml:space="preserve"> </w:t>
      </w:r>
    </w:p>
    <w:p w14:paraId="54FB9386" w14:textId="77777777" w:rsidR="00007704" w:rsidRPr="00007704" w:rsidRDefault="00007704" w:rsidP="00007704">
      <w:pPr>
        <w:pStyle w:val="ListParagraph"/>
        <w:autoSpaceDE w:val="0"/>
        <w:autoSpaceDN w:val="0"/>
        <w:adjustRightInd w:val="0"/>
        <w:ind w:left="1080"/>
        <w:rPr>
          <w:rFonts w:ascii="Arial" w:hAnsi="Arial" w:cs="Arial"/>
          <w:color w:val="000000"/>
          <w:sz w:val="20"/>
        </w:rPr>
      </w:pPr>
    </w:p>
    <w:p w14:paraId="525770B8" w14:textId="77777777" w:rsidR="00264579" w:rsidRDefault="00251516" w:rsidP="00264579">
      <w:pPr>
        <w:autoSpaceDE w:val="0"/>
        <w:autoSpaceDN w:val="0"/>
        <w:adjustRightInd w:val="0"/>
        <w:ind w:left="1080" w:hanging="360"/>
        <w:rPr>
          <w:rFonts w:ascii="Arial" w:hAnsi="Arial" w:cs="Arial"/>
          <w:sz w:val="20"/>
        </w:rPr>
      </w:pPr>
      <w:r>
        <w:rPr>
          <w:rFonts w:ascii="Arial" w:hAnsi="Arial" w:cs="Arial"/>
          <w:color w:val="000000"/>
          <w:sz w:val="20"/>
        </w:rPr>
        <w:t xml:space="preserve">1. </w:t>
      </w:r>
      <w:r>
        <w:rPr>
          <w:rFonts w:ascii="Arial" w:hAnsi="Arial" w:cs="Arial"/>
          <w:color w:val="000000"/>
          <w:sz w:val="20"/>
        </w:rPr>
        <w:tab/>
        <w:t xml:space="preserve">The </w:t>
      </w:r>
      <w:r w:rsidR="00645192">
        <w:rPr>
          <w:rFonts w:ascii="Arial" w:hAnsi="Arial" w:cs="Arial"/>
          <w:color w:val="000000"/>
          <w:sz w:val="20"/>
        </w:rPr>
        <w:t>Purchase Order (</w:t>
      </w:r>
      <w:r>
        <w:rPr>
          <w:rFonts w:ascii="Arial" w:hAnsi="Arial" w:cs="Arial"/>
          <w:color w:val="000000"/>
          <w:sz w:val="20"/>
        </w:rPr>
        <w:t>PO</w:t>
      </w:r>
      <w:r w:rsidR="00645192">
        <w:rPr>
          <w:rFonts w:ascii="Arial" w:hAnsi="Arial" w:cs="Arial"/>
          <w:color w:val="000000"/>
          <w:sz w:val="20"/>
        </w:rPr>
        <w:t>)</w:t>
      </w:r>
      <w:r>
        <w:rPr>
          <w:rFonts w:ascii="Arial" w:hAnsi="Arial" w:cs="Arial"/>
          <w:color w:val="000000"/>
          <w:sz w:val="20"/>
        </w:rPr>
        <w:t xml:space="preserve"> requirements are to be fulfilled as written.  </w:t>
      </w:r>
      <w:r w:rsidRPr="00251516">
        <w:rPr>
          <w:rFonts w:ascii="Arial" w:hAnsi="Arial" w:cs="Arial"/>
          <w:sz w:val="20"/>
        </w:rPr>
        <w:t>Any disagreement with the PO is to be resolved prior to acceptance</w:t>
      </w:r>
      <w:r w:rsidR="003E19B0">
        <w:rPr>
          <w:rFonts w:ascii="Arial" w:hAnsi="Arial" w:cs="Arial"/>
          <w:sz w:val="20"/>
        </w:rPr>
        <w:t xml:space="preserve"> or perform</w:t>
      </w:r>
      <w:r w:rsidR="00C07889">
        <w:rPr>
          <w:rFonts w:ascii="Arial" w:hAnsi="Arial" w:cs="Arial"/>
          <w:sz w:val="20"/>
        </w:rPr>
        <w:t>ance of</w:t>
      </w:r>
      <w:r w:rsidR="003E19B0">
        <w:rPr>
          <w:rFonts w:ascii="Arial" w:hAnsi="Arial" w:cs="Arial"/>
          <w:sz w:val="20"/>
        </w:rPr>
        <w:t xml:space="preserve"> work</w:t>
      </w:r>
      <w:r w:rsidRPr="00251516">
        <w:rPr>
          <w:rFonts w:ascii="Arial" w:hAnsi="Arial" w:cs="Arial"/>
          <w:sz w:val="20"/>
        </w:rPr>
        <w:t>.</w:t>
      </w:r>
    </w:p>
    <w:p w14:paraId="7F8C120A" w14:textId="77777777" w:rsidR="00264579" w:rsidRDefault="00264579" w:rsidP="00264579">
      <w:pPr>
        <w:autoSpaceDE w:val="0"/>
        <w:autoSpaceDN w:val="0"/>
        <w:adjustRightInd w:val="0"/>
        <w:ind w:left="1080" w:hanging="360"/>
        <w:rPr>
          <w:rFonts w:ascii="Arial" w:hAnsi="Arial" w:cs="Arial"/>
          <w:sz w:val="20"/>
        </w:rPr>
      </w:pPr>
    </w:p>
    <w:p w14:paraId="3B9D099C" w14:textId="77777777" w:rsidR="00264579" w:rsidRDefault="00264579" w:rsidP="00264579">
      <w:pPr>
        <w:autoSpaceDE w:val="0"/>
        <w:autoSpaceDN w:val="0"/>
        <w:adjustRightInd w:val="0"/>
        <w:ind w:left="1080" w:hanging="360"/>
        <w:rPr>
          <w:rFonts w:ascii="Arial" w:hAnsi="Arial" w:cs="Arial"/>
          <w:sz w:val="20"/>
        </w:rPr>
      </w:pPr>
      <w:r>
        <w:rPr>
          <w:rFonts w:ascii="Arial" w:hAnsi="Arial" w:cs="Arial"/>
          <w:sz w:val="20"/>
        </w:rPr>
        <w:t>2.</w:t>
      </w:r>
      <w:r>
        <w:rPr>
          <w:rFonts w:ascii="Arial" w:hAnsi="Arial" w:cs="Arial"/>
          <w:sz w:val="20"/>
        </w:rPr>
        <w:tab/>
      </w:r>
      <w:r w:rsidRPr="00264579">
        <w:rPr>
          <w:rFonts w:ascii="Arial" w:hAnsi="Arial" w:cs="Arial"/>
          <w:sz w:val="20"/>
        </w:rPr>
        <w:t xml:space="preserve">Prior to acceptance of the </w:t>
      </w:r>
      <w:r w:rsidR="00B77335">
        <w:rPr>
          <w:rFonts w:ascii="Arial" w:hAnsi="Arial" w:cs="Arial"/>
          <w:sz w:val="20"/>
        </w:rPr>
        <w:t>PO</w:t>
      </w:r>
      <w:r w:rsidRPr="00264579">
        <w:rPr>
          <w:rFonts w:ascii="Arial" w:hAnsi="Arial" w:cs="Arial"/>
          <w:sz w:val="20"/>
        </w:rPr>
        <w:t>, the supplier shall review all drawings and documents to ensure the revision levels agree with the PO.</w:t>
      </w:r>
    </w:p>
    <w:p w14:paraId="128688CE" w14:textId="77777777" w:rsidR="004574D2" w:rsidRDefault="004574D2" w:rsidP="00264579">
      <w:pPr>
        <w:autoSpaceDE w:val="0"/>
        <w:autoSpaceDN w:val="0"/>
        <w:adjustRightInd w:val="0"/>
        <w:ind w:left="1080" w:hanging="360"/>
        <w:rPr>
          <w:rFonts w:ascii="Arial" w:hAnsi="Arial" w:cs="Arial"/>
          <w:sz w:val="20"/>
        </w:rPr>
      </w:pPr>
    </w:p>
    <w:p w14:paraId="4E3B063A" w14:textId="77777777" w:rsidR="00264579" w:rsidRPr="004574D2" w:rsidRDefault="00264579" w:rsidP="00604C28">
      <w:pPr>
        <w:autoSpaceDE w:val="0"/>
        <w:autoSpaceDN w:val="0"/>
        <w:adjustRightInd w:val="0"/>
        <w:ind w:left="1080" w:hanging="360"/>
        <w:rPr>
          <w:rFonts w:ascii="Arial" w:hAnsi="Arial" w:cs="Arial"/>
          <w:sz w:val="20"/>
        </w:rPr>
      </w:pPr>
      <w:r>
        <w:rPr>
          <w:rFonts w:ascii="Arial" w:hAnsi="Arial" w:cs="Arial"/>
          <w:sz w:val="20"/>
        </w:rPr>
        <w:t>3.</w:t>
      </w:r>
      <w:r>
        <w:rPr>
          <w:rFonts w:ascii="Arial" w:hAnsi="Arial" w:cs="Arial"/>
          <w:sz w:val="20"/>
        </w:rPr>
        <w:tab/>
        <w:t>N</w:t>
      </w:r>
      <w:r w:rsidRPr="00264579">
        <w:rPr>
          <w:rFonts w:ascii="Arial" w:hAnsi="Arial" w:cs="Arial"/>
          <w:sz w:val="20"/>
        </w:rPr>
        <w:t xml:space="preserve">otify </w:t>
      </w:r>
      <w:r w:rsidR="006162EF" w:rsidRPr="00904EC7">
        <w:rPr>
          <w:rFonts w:ascii="Arial" w:hAnsi="Arial" w:cs="Arial"/>
          <w:sz w:val="20"/>
        </w:rPr>
        <w:t xml:space="preserve">Purchasing at Penn United </w:t>
      </w:r>
      <w:r w:rsidRPr="004574D2">
        <w:rPr>
          <w:rFonts w:ascii="Arial" w:hAnsi="Arial" w:cs="Arial"/>
          <w:sz w:val="20"/>
        </w:rPr>
        <w:t xml:space="preserve">of any errors or omissions on the PO. </w:t>
      </w:r>
      <w:r w:rsidR="00A34BAE">
        <w:rPr>
          <w:rFonts w:ascii="Arial" w:hAnsi="Arial" w:cs="Arial"/>
          <w:sz w:val="20"/>
        </w:rPr>
        <w:t>The</w:t>
      </w:r>
      <w:r w:rsidR="001F6E14" w:rsidRPr="004574D2">
        <w:rPr>
          <w:rFonts w:ascii="Arial" w:hAnsi="Arial" w:cs="Arial"/>
          <w:sz w:val="20"/>
        </w:rPr>
        <w:t xml:space="preserve"> PO </w:t>
      </w:r>
      <w:r w:rsidR="00A34BAE">
        <w:rPr>
          <w:rFonts w:ascii="Arial" w:hAnsi="Arial" w:cs="Arial"/>
          <w:sz w:val="20"/>
        </w:rPr>
        <w:t xml:space="preserve">will be corrected </w:t>
      </w:r>
      <w:r w:rsidR="00B2374E">
        <w:rPr>
          <w:rFonts w:ascii="Arial" w:hAnsi="Arial" w:cs="Arial"/>
          <w:sz w:val="20"/>
        </w:rPr>
        <w:t>as necessary</w:t>
      </w:r>
      <w:r w:rsidRPr="004574D2">
        <w:rPr>
          <w:rFonts w:ascii="Arial" w:hAnsi="Arial" w:cs="Arial"/>
          <w:sz w:val="20"/>
        </w:rPr>
        <w:t>.</w:t>
      </w:r>
    </w:p>
    <w:p w14:paraId="496AAC2C" w14:textId="77777777" w:rsidR="004574D2" w:rsidRDefault="004574D2" w:rsidP="004574D2">
      <w:pPr>
        <w:autoSpaceDE w:val="0"/>
        <w:autoSpaceDN w:val="0"/>
        <w:adjustRightInd w:val="0"/>
        <w:rPr>
          <w:rFonts w:ascii="Arial" w:hAnsi="Arial" w:cs="Arial"/>
          <w:color w:val="000000"/>
          <w:sz w:val="20"/>
          <w:szCs w:val="24"/>
        </w:rPr>
      </w:pPr>
    </w:p>
    <w:p w14:paraId="1C5BEA4E" w14:textId="77777777" w:rsidR="004574D2" w:rsidRDefault="00604C28" w:rsidP="004574D2">
      <w:pPr>
        <w:autoSpaceDE w:val="0"/>
        <w:autoSpaceDN w:val="0"/>
        <w:adjustRightInd w:val="0"/>
        <w:ind w:left="1080" w:hanging="360"/>
        <w:rPr>
          <w:rFonts w:ascii="Arial" w:hAnsi="Arial" w:cs="Arial"/>
          <w:color w:val="000000"/>
          <w:sz w:val="20"/>
        </w:rPr>
      </w:pPr>
      <w:r>
        <w:rPr>
          <w:rFonts w:ascii="Arial" w:hAnsi="Arial" w:cs="Arial"/>
          <w:color w:val="000000"/>
          <w:sz w:val="20"/>
        </w:rPr>
        <w:t>4</w:t>
      </w:r>
      <w:r w:rsidR="00264579" w:rsidRPr="004574D2">
        <w:rPr>
          <w:rFonts w:ascii="Arial" w:hAnsi="Arial" w:cs="Arial"/>
          <w:color w:val="000000"/>
          <w:sz w:val="20"/>
        </w:rPr>
        <w:t>.</w:t>
      </w:r>
      <w:r w:rsidR="00264579" w:rsidRPr="004574D2">
        <w:rPr>
          <w:rFonts w:ascii="Arial" w:hAnsi="Arial" w:cs="Arial"/>
          <w:color w:val="000000"/>
          <w:sz w:val="20"/>
        </w:rPr>
        <w:tab/>
        <w:t xml:space="preserve">Acceptance of the purchase order constitutes agreement to </w:t>
      </w:r>
      <w:r w:rsidR="00DE0A7C">
        <w:rPr>
          <w:rFonts w:ascii="Arial" w:hAnsi="Arial" w:cs="Arial"/>
          <w:color w:val="000000"/>
          <w:sz w:val="20"/>
        </w:rPr>
        <w:t>Penn United</w:t>
      </w:r>
      <w:r w:rsidR="00264579" w:rsidRPr="004574D2">
        <w:rPr>
          <w:rFonts w:ascii="Arial" w:hAnsi="Arial" w:cs="Arial"/>
          <w:color w:val="000000"/>
          <w:sz w:val="20"/>
        </w:rPr>
        <w:t xml:space="preserve"> Terms and Conditions and </w:t>
      </w:r>
      <w:r w:rsidR="00264579" w:rsidRPr="00F56907">
        <w:rPr>
          <w:rFonts w:ascii="Arial" w:hAnsi="Arial" w:cs="Arial"/>
          <w:color w:val="000000"/>
          <w:sz w:val="20"/>
        </w:rPr>
        <w:t>the Supplier</w:t>
      </w:r>
      <w:r w:rsidR="00F56907" w:rsidRPr="00F56907">
        <w:rPr>
          <w:rFonts w:ascii="Arial" w:hAnsi="Arial" w:cs="Arial"/>
          <w:color w:val="000000"/>
          <w:sz w:val="20"/>
        </w:rPr>
        <w:t xml:space="preserve"> </w:t>
      </w:r>
      <w:r w:rsidR="001F6E14" w:rsidRPr="00F56907">
        <w:rPr>
          <w:rFonts w:ascii="Arial" w:hAnsi="Arial" w:cs="Arial"/>
          <w:color w:val="000000"/>
          <w:sz w:val="20"/>
        </w:rPr>
        <w:t>Requirements</w:t>
      </w:r>
      <w:r w:rsidR="00264579" w:rsidRPr="00F56907">
        <w:rPr>
          <w:rFonts w:ascii="Arial" w:hAnsi="Arial" w:cs="Arial"/>
          <w:color w:val="000000"/>
          <w:sz w:val="20"/>
        </w:rPr>
        <w:t xml:space="preserve"> Manual</w:t>
      </w:r>
      <w:r w:rsidR="00F56907" w:rsidRPr="00F56907">
        <w:rPr>
          <w:rFonts w:ascii="Arial" w:hAnsi="Arial" w:cs="Arial"/>
          <w:color w:val="000000"/>
          <w:sz w:val="20"/>
        </w:rPr>
        <w:t>.</w:t>
      </w:r>
      <w:r w:rsidR="004A1305">
        <w:rPr>
          <w:rFonts w:ascii="Arial" w:hAnsi="Arial" w:cs="Arial"/>
          <w:color w:val="000000"/>
          <w:sz w:val="20"/>
        </w:rPr>
        <w:t xml:space="preserve"> </w:t>
      </w:r>
    </w:p>
    <w:p w14:paraId="0D386F68" w14:textId="77777777" w:rsidR="00A20987" w:rsidRDefault="00A20987" w:rsidP="00672362">
      <w:pPr>
        <w:autoSpaceDE w:val="0"/>
        <w:autoSpaceDN w:val="0"/>
        <w:adjustRightInd w:val="0"/>
        <w:ind w:left="1080" w:hanging="360"/>
        <w:rPr>
          <w:rFonts w:ascii="Arial" w:hAnsi="Arial" w:cs="Arial"/>
          <w:sz w:val="20"/>
        </w:rPr>
      </w:pPr>
    </w:p>
    <w:p w14:paraId="49169DAE" w14:textId="77777777" w:rsidR="002917E6" w:rsidRPr="00B80779" w:rsidRDefault="002917E6" w:rsidP="00B80779">
      <w:pPr>
        <w:ind w:left="720" w:hanging="360"/>
        <w:rPr>
          <w:rFonts w:ascii="Arial" w:hAnsi="Arial" w:cs="Arial"/>
          <w:sz w:val="20"/>
        </w:rPr>
      </w:pPr>
      <w:r w:rsidRPr="00B80779">
        <w:rPr>
          <w:rFonts w:ascii="Arial" w:hAnsi="Arial" w:cs="Arial"/>
          <w:sz w:val="20"/>
        </w:rPr>
        <w:t xml:space="preserve">H. </w:t>
      </w:r>
      <w:r w:rsidRPr="00B80779">
        <w:rPr>
          <w:rFonts w:ascii="Arial" w:hAnsi="Arial" w:cs="Arial"/>
          <w:sz w:val="20"/>
        </w:rPr>
        <w:tab/>
        <w:t>Penn United Property</w:t>
      </w:r>
    </w:p>
    <w:p w14:paraId="03ABFF32" w14:textId="77777777" w:rsidR="002917E6" w:rsidRPr="00672362" w:rsidRDefault="002917E6" w:rsidP="002917E6">
      <w:pPr>
        <w:pStyle w:val="BodyText2"/>
        <w:tabs>
          <w:tab w:val="left" w:pos="720"/>
        </w:tabs>
        <w:ind w:left="720" w:hanging="360"/>
        <w:rPr>
          <w:sz w:val="20"/>
        </w:rPr>
      </w:pPr>
    </w:p>
    <w:p w14:paraId="7869D29D" w14:textId="77777777" w:rsidR="002917E6" w:rsidRDefault="002917E6" w:rsidP="002917E6">
      <w:pPr>
        <w:pStyle w:val="BodyText2"/>
        <w:ind w:left="1080" w:hanging="360"/>
        <w:rPr>
          <w:sz w:val="20"/>
        </w:rPr>
      </w:pPr>
      <w:r>
        <w:rPr>
          <w:sz w:val="20"/>
        </w:rPr>
        <w:t>1.</w:t>
      </w:r>
      <w:r>
        <w:rPr>
          <w:sz w:val="20"/>
        </w:rPr>
        <w:tab/>
      </w:r>
      <w:r w:rsidRPr="004D61F2">
        <w:rPr>
          <w:sz w:val="20"/>
        </w:rPr>
        <w:t xml:space="preserve">All drawings, data, designs, specifications, tools, materials, and other property furnished by </w:t>
      </w:r>
      <w:r>
        <w:rPr>
          <w:sz w:val="20"/>
        </w:rPr>
        <w:t>Penn United</w:t>
      </w:r>
      <w:r w:rsidRPr="004D61F2">
        <w:rPr>
          <w:sz w:val="20"/>
        </w:rPr>
        <w:t xml:space="preserve"> shall be confidential</w:t>
      </w:r>
      <w:r>
        <w:rPr>
          <w:sz w:val="20"/>
        </w:rPr>
        <w:t xml:space="preserve">. </w:t>
      </w:r>
    </w:p>
    <w:p w14:paraId="0EC1CCBF" w14:textId="77777777" w:rsidR="002917E6" w:rsidRDefault="002917E6" w:rsidP="002917E6">
      <w:pPr>
        <w:pStyle w:val="BodyText2"/>
        <w:ind w:left="1080" w:hanging="360"/>
        <w:rPr>
          <w:sz w:val="20"/>
        </w:rPr>
      </w:pPr>
    </w:p>
    <w:p w14:paraId="3BD86AAB" w14:textId="77777777" w:rsidR="002917E6" w:rsidRDefault="002917E6" w:rsidP="002917E6">
      <w:pPr>
        <w:pStyle w:val="BodyText2"/>
        <w:ind w:left="1080" w:hanging="360"/>
        <w:rPr>
          <w:sz w:val="20"/>
        </w:rPr>
      </w:pPr>
      <w:r>
        <w:rPr>
          <w:sz w:val="20"/>
        </w:rPr>
        <w:t>2.</w:t>
      </w:r>
      <w:r>
        <w:rPr>
          <w:sz w:val="20"/>
        </w:rPr>
        <w:tab/>
      </w:r>
      <w:r w:rsidRPr="00264579">
        <w:rPr>
          <w:color w:val="auto"/>
          <w:sz w:val="20"/>
        </w:rPr>
        <w:t xml:space="preserve">All </w:t>
      </w:r>
      <w:r>
        <w:rPr>
          <w:color w:val="auto"/>
          <w:sz w:val="20"/>
        </w:rPr>
        <w:t>Penn United</w:t>
      </w:r>
      <w:r w:rsidRPr="00264579">
        <w:rPr>
          <w:color w:val="auto"/>
          <w:sz w:val="20"/>
        </w:rPr>
        <w:t xml:space="preserve"> property </w:t>
      </w:r>
      <w:r w:rsidRPr="00264579">
        <w:rPr>
          <w:sz w:val="20"/>
        </w:rPr>
        <w:t xml:space="preserve">shall be used by the supplier only in the performance of the purchase order. </w:t>
      </w:r>
    </w:p>
    <w:p w14:paraId="7880ED32" w14:textId="77777777" w:rsidR="002917E6" w:rsidRDefault="002917E6" w:rsidP="002917E6">
      <w:pPr>
        <w:pStyle w:val="BodyText2"/>
        <w:ind w:left="1080" w:hanging="360"/>
        <w:rPr>
          <w:sz w:val="20"/>
        </w:rPr>
      </w:pPr>
    </w:p>
    <w:p w14:paraId="05189785" w14:textId="77777777" w:rsidR="002917E6" w:rsidRDefault="002917E6" w:rsidP="002917E6">
      <w:pPr>
        <w:pStyle w:val="BodyText2"/>
        <w:numPr>
          <w:ilvl w:val="0"/>
          <w:numId w:val="9"/>
        </w:numPr>
        <w:rPr>
          <w:sz w:val="20"/>
        </w:rPr>
      </w:pPr>
      <w:r>
        <w:rPr>
          <w:sz w:val="20"/>
        </w:rPr>
        <w:t>No changes shall be made to any Penn United property.</w:t>
      </w:r>
    </w:p>
    <w:p w14:paraId="1B7982A4" w14:textId="77777777" w:rsidR="002917E6" w:rsidRDefault="002917E6" w:rsidP="002917E6">
      <w:pPr>
        <w:pStyle w:val="BodyText2"/>
        <w:ind w:left="1080"/>
        <w:rPr>
          <w:sz w:val="20"/>
        </w:rPr>
      </w:pPr>
    </w:p>
    <w:p w14:paraId="1F957F55" w14:textId="77777777" w:rsidR="002917E6" w:rsidRDefault="002917E6" w:rsidP="002917E6">
      <w:pPr>
        <w:pStyle w:val="BodyText2"/>
        <w:numPr>
          <w:ilvl w:val="0"/>
          <w:numId w:val="9"/>
        </w:numPr>
        <w:rPr>
          <w:sz w:val="20"/>
        </w:rPr>
      </w:pPr>
      <w:r>
        <w:rPr>
          <w:sz w:val="20"/>
        </w:rPr>
        <w:t>The supplier assumes all risk</w:t>
      </w:r>
      <w:r w:rsidRPr="00264579">
        <w:rPr>
          <w:sz w:val="20"/>
        </w:rPr>
        <w:t xml:space="preserve"> of loss or damage and shall </w:t>
      </w:r>
      <w:r w:rsidRPr="00264579">
        <w:rPr>
          <w:color w:val="auto"/>
          <w:sz w:val="20"/>
        </w:rPr>
        <w:t xml:space="preserve">return </w:t>
      </w:r>
      <w:r>
        <w:rPr>
          <w:color w:val="auto"/>
          <w:sz w:val="20"/>
        </w:rPr>
        <w:t xml:space="preserve">above </w:t>
      </w:r>
      <w:r w:rsidRPr="00264579">
        <w:rPr>
          <w:color w:val="auto"/>
          <w:sz w:val="20"/>
        </w:rPr>
        <w:t xml:space="preserve">items to </w:t>
      </w:r>
      <w:r>
        <w:rPr>
          <w:sz w:val="20"/>
        </w:rPr>
        <w:t>Penn United</w:t>
      </w:r>
      <w:r w:rsidRPr="00264579">
        <w:rPr>
          <w:sz w:val="20"/>
        </w:rPr>
        <w:t xml:space="preserve"> in the same condition as when received</w:t>
      </w:r>
      <w:r>
        <w:rPr>
          <w:sz w:val="20"/>
        </w:rPr>
        <w:t xml:space="preserve"> </w:t>
      </w:r>
      <w:r w:rsidRPr="00264579">
        <w:rPr>
          <w:sz w:val="20"/>
        </w:rPr>
        <w:t>excepting reasonable wear and tear.</w:t>
      </w:r>
    </w:p>
    <w:p w14:paraId="4542AABB" w14:textId="77777777" w:rsidR="00FC253C" w:rsidRDefault="00FC253C" w:rsidP="00FC253C">
      <w:pPr>
        <w:autoSpaceDE w:val="0"/>
        <w:autoSpaceDN w:val="0"/>
        <w:adjustRightInd w:val="0"/>
        <w:rPr>
          <w:rFonts w:ascii="Arial" w:hAnsi="Arial" w:cs="Arial"/>
          <w:color w:val="000000"/>
          <w:sz w:val="20"/>
        </w:rPr>
      </w:pPr>
    </w:p>
    <w:p w14:paraId="299CB362" w14:textId="77777777" w:rsidR="002917E6" w:rsidRPr="002A5E90" w:rsidRDefault="002917E6" w:rsidP="00FC253C">
      <w:pPr>
        <w:autoSpaceDE w:val="0"/>
        <w:autoSpaceDN w:val="0"/>
        <w:adjustRightInd w:val="0"/>
        <w:rPr>
          <w:rFonts w:ascii="Arial" w:hAnsi="Arial" w:cs="Arial"/>
          <w:color w:val="000000"/>
          <w:sz w:val="20"/>
        </w:rPr>
      </w:pPr>
    </w:p>
    <w:p w14:paraId="7B9A7C35" w14:textId="77777777" w:rsidR="002917E6" w:rsidRPr="004A1CF6" w:rsidRDefault="00B80779" w:rsidP="002917E6">
      <w:pPr>
        <w:autoSpaceDE w:val="0"/>
        <w:autoSpaceDN w:val="0"/>
        <w:adjustRightInd w:val="0"/>
        <w:ind w:left="360"/>
        <w:outlineLvl w:val="1"/>
        <w:rPr>
          <w:rFonts w:ascii="Arial" w:hAnsi="Arial" w:cs="Arial"/>
          <w:color w:val="000000"/>
          <w:sz w:val="20"/>
        </w:rPr>
      </w:pPr>
      <w:bookmarkStart w:id="26" w:name="_Toc306276225"/>
      <w:bookmarkStart w:id="27" w:name="_Toc306276323"/>
      <w:bookmarkStart w:id="28" w:name="_Toc332094040"/>
      <w:bookmarkStart w:id="29" w:name="_Toc306276224"/>
      <w:bookmarkStart w:id="30" w:name="_Toc306276322"/>
      <w:bookmarkStart w:id="31" w:name="_Toc332094039"/>
      <w:r>
        <w:rPr>
          <w:rFonts w:ascii="Arial" w:hAnsi="Arial" w:cs="Arial"/>
          <w:color w:val="000000"/>
          <w:sz w:val="20"/>
        </w:rPr>
        <w:t>I</w:t>
      </w:r>
      <w:r w:rsidR="002917E6">
        <w:rPr>
          <w:rFonts w:ascii="Arial" w:hAnsi="Arial" w:cs="Arial"/>
          <w:color w:val="000000"/>
          <w:sz w:val="20"/>
        </w:rPr>
        <w:t>.</w:t>
      </w:r>
      <w:r w:rsidR="002917E6">
        <w:rPr>
          <w:rFonts w:ascii="Arial" w:hAnsi="Arial" w:cs="Arial"/>
          <w:color w:val="000000"/>
          <w:sz w:val="20"/>
        </w:rPr>
        <w:tab/>
        <w:t xml:space="preserve">Nonconforming </w:t>
      </w:r>
      <w:r w:rsidR="002917E6" w:rsidRPr="004A1CF6">
        <w:rPr>
          <w:rFonts w:ascii="Arial" w:hAnsi="Arial" w:cs="Arial"/>
          <w:color w:val="000000"/>
          <w:sz w:val="20"/>
        </w:rPr>
        <w:t>Material</w:t>
      </w:r>
      <w:r w:rsidR="002917E6">
        <w:rPr>
          <w:rFonts w:ascii="Arial" w:hAnsi="Arial" w:cs="Arial"/>
          <w:color w:val="000000"/>
          <w:sz w:val="20"/>
        </w:rPr>
        <w:t xml:space="preserve"> or Product</w:t>
      </w:r>
      <w:r w:rsidR="002917E6" w:rsidRPr="004A1CF6">
        <w:rPr>
          <w:rFonts w:ascii="Arial" w:hAnsi="Arial" w:cs="Arial"/>
          <w:color w:val="000000"/>
          <w:sz w:val="20"/>
        </w:rPr>
        <w:t xml:space="preserve"> </w:t>
      </w:r>
    </w:p>
    <w:p w14:paraId="709BF3A3" w14:textId="77777777" w:rsidR="002917E6" w:rsidRPr="004D61F2" w:rsidRDefault="002917E6" w:rsidP="002917E6">
      <w:pPr>
        <w:autoSpaceDE w:val="0"/>
        <w:autoSpaceDN w:val="0"/>
        <w:adjustRightInd w:val="0"/>
        <w:rPr>
          <w:rFonts w:ascii="Arial" w:hAnsi="Arial" w:cs="Arial"/>
          <w:color w:val="000000"/>
          <w:sz w:val="20"/>
        </w:rPr>
      </w:pPr>
    </w:p>
    <w:p w14:paraId="29DEB41E" w14:textId="77777777" w:rsidR="003F2C98" w:rsidRDefault="002917E6" w:rsidP="002917E6">
      <w:pPr>
        <w:pStyle w:val="ListParagraph"/>
        <w:numPr>
          <w:ilvl w:val="0"/>
          <w:numId w:val="4"/>
        </w:numPr>
        <w:autoSpaceDE w:val="0"/>
        <w:autoSpaceDN w:val="0"/>
        <w:adjustRightInd w:val="0"/>
        <w:ind w:left="1080"/>
        <w:rPr>
          <w:rFonts w:ascii="Arial" w:hAnsi="Arial" w:cs="Arial"/>
          <w:color w:val="000000"/>
          <w:sz w:val="20"/>
        </w:rPr>
      </w:pPr>
      <w:r>
        <w:rPr>
          <w:rFonts w:ascii="Arial" w:hAnsi="Arial" w:cs="Arial"/>
          <w:color w:val="000000"/>
          <w:sz w:val="20"/>
        </w:rPr>
        <w:t xml:space="preserve">Isolate any material or </w:t>
      </w:r>
      <w:r w:rsidRPr="003F2C98">
        <w:rPr>
          <w:rFonts w:ascii="Arial" w:hAnsi="Arial" w:cs="Arial"/>
          <w:sz w:val="20"/>
        </w:rPr>
        <w:t xml:space="preserve">product that </w:t>
      </w:r>
      <w:r>
        <w:rPr>
          <w:rFonts w:ascii="Arial" w:hAnsi="Arial" w:cs="Arial"/>
          <w:color w:val="000000"/>
          <w:sz w:val="20"/>
        </w:rPr>
        <w:t>is found to be nonconforming</w:t>
      </w:r>
      <w:r w:rsidR="003F2C98">
        <w:rPr>
          <w:rFonts w:ascii="Arial" w:hAnsi="Arial" w:cs="Arial"/>
          <w:color w:val="000000"/>
          <w:sz w:val="20"/>
        </w:rPr>
        <w:t>.</w:t>
      </w:r>
    </w:p>
    <w:p w14:paraId="5FB0BF22" w14:textId="77777777" w:rsidR="003F2C98" w:rsidRDefault="003F2C98" w:rsidP="003F2C98">
      <w:pPr>
        <w:pStyle w:val="ListParagraph"/>
        <w:autoSpaceDE w:val="0"/>
        <w:autoSpaceDN w:val="0"/>
        <w:adjustRightInd w:val="0"/>
        <w:ind w:left="1080"/>
        <w:rPr>
          <w:rFonts w:ascii="Arial" w:hAnsi="Arial" w:cs="Arial"/>
          <w:color w:val="000000"/>
          <w:sz w:val="20"/>
        </w:rPr>
      </w:pPr>
    </w:p>
    <w:p w14:paraId="1AA16C32" w14:textId="77777777" w:rsidR="002917E6" w:rsidRPr="003F2C98" w:rsidRDefault="003F2C98" w:rsidP="003F2C98">
      <w:pPr>
        <w:pStyle w:val="ListParagraph"/>
        <w:numPr>
          <w:ilvl w:val="0"/>
          <w:numId w:val="4"/>
        </w:numPr>
        <w:autoSpaceDE w:val="0"/>
        <w:autoSpaceDN w:val="0"/>
        <w:adjustRightInd w:val="0"/>
        <w:ind w:left="1080"/>
        <w:rPr>
          <w:rFonts w:ascii="Arial" w:hAnsi="Arial" w:cs="Arial"/>
          <w:color w:val="000000"/>
          <w:sz w:val="20"/>
        </w:rPr>
      </w:pPr>
      <w:r>
        <w:rPr>
          <w:rFonts w:ascii="Arial" w:hAnsi="Arial" w:cs="Arial"/>
          <w:color w:val="000000"/>
          <w:sz w:val="20"/>
        </w:rPr>
        <w:t>D</w:t>
      </w:r>
      <w:r w:rsidR="002917E6">
        <w:rPr>
          <w:rFonts w:ascii="Arial" w:hAnsi="Arial" w:cs="Arial"/>
          <w:color w:val="000000"/>
          <w:sz w:val="20"/>
        </w:rPr>
        <w:t>etermine if any nonconforming</w:t>
      </w:r>
      <w:r w:rsidR="002917E6" w:rsidRPr="003F2C98">
        <w:rPr>
          <w:rFonts w:ascii="Arial" w:hAnsi="Arial" w:cs="Arial"/>
          <w:sz w:val="20"/>
        </w:rPr>
        <w:t xml:space="preserve"> product </w:t>
      </w:r>
      <w:r w:rsidR="002917E6">
        <w:rPr>
          <w:rFonts w:ascii="Arial" w:hAnsi="Arial" w:cs="Arial"/>
          <w:color w:val="000000"/>
          <w:sz w:val="20"/>
        </w:rPr>
        <w:t xml:space="preserve">has been shipped to </w:t>
      </w:r>
      <w:r w:rsidR="002917E6" w:rsidRPr="005D0B9E">
        <w:rPr>
          <w:rFonts w:ascii="Arial" w:hAnsi="Arial" w:cs="Arial"/>
          <w:color w:val="000000"/>
          <w:sz w:val="20"/>
        </w:rPr>
        <w:t>Penn United</w:t>
      </w:r>
      <w:r>
        <w:rPr>
          <w:rFonts w:ascii="Arial" w:hAnsi="Arial" w:cs="Arial"/>
          <w:color w:val="000000"/>
          <w:sz w:val="20"/>
        </w:rPr>
        <w:t>.  If so, c</w:t>
      </w:r>
      <w:r w:rsidR="002917E6" w:rsidRPr="003F2C98">
        <w:rPr>
          <w:rFonts w:ascii="Arial" w:hAnsi="Arial" w:cs="Arial"/>
          <w:color w:val="000000"/>
          <w:sz w:val="20"/>
        </w:rPr>
        <w:t xml:space="preserve">ontact </w:t>
      </w:r>
      <w:r w:rsidR="002917E6" w:rsidRPr="00B2374E">
        <w:rPr>
          <w:rFonts w:ascii="Arial" w:hAnsi="Arial" w:cs="Arial"/>
          <w:color w:val="000000" w:themeColor="text1"/>
          <w:sz w:val="20"/>
        </w:rPr>
        <w:t xml:space="preserve">Purchasing at Penn United </w:t>
      </w:r>
      <w:r w:rsidR="002917E6" w:rsidRPr="003F2C98">
        <w:rPr>
          <w:rFonts w:ascii="Arial" w:hAnsi="Arial" w:cs="Arial"/>
          <w:color w:val="000000"/>
          <w:sz w:val="20"/>
        </w:rPr>
        <w:t xml:space="preserve">as soon as possible.  </w:t>
      </w:r>
    </w:p>
    <w:p w14:paraId="3DC082C5" w14:textId="77777777" w:rsidR="002917E6" w:rsidRPr="005D0B9E" w:rsidRDefault="002917E6" w:rsidP="002917E6">
      <w:pPr>
        <w:pStyle w:val="ListParagraph"/>
        <w:autoSpaceDE w:val="0"/>
        <w:autoSpaceDN w:val="0"/>
        <w:adjustRightInd w:val="0"/>
        <w:ind w:left="1080"/>
        <w:rPr>
          <w:rFonts w:ascii="Arial" w:hAnsi="Arial" w:cs="Arial"/>
          <w:color w:val="000000"/>
          <w:sz w:val="20"/>
        </w:rPr>
      </w:pPr>
    </w:p>
    <w:p w14:paraId="1D6599C8" w14:textId="77777777" w:rsidR="002917E6" w:rsidRDefault="002917E6" w:rsidP="00EF26CF">
      <w:pPr>
        <w:pStyle w:val="ListParagraph"/>
        <w:numPr>
          <w:ilvl w:val="0"/>
          <w:numId w:val="4"/>
        </w:numPr>
        <w:autoSpaceDE w:val="0"/>
        <w:autoSpaceDN w:val="0"/>
        <w:adjustRightInd w:val="0"/>
        <w:ind w:left="1080"/>
        <w:rPr>
          <w:rFonts w:ascii="Arial" w:hAnsi="Arial" w:cs="Arial"/>
          <w:color w:val="000000"/>
          <w:sz w:val="20"/>
        </w:rPr>
      </w:pPr>
      <w:r w:rsidRPr="00E21B22">
        <w:rPr>
          <w:rFonts w:ascii="Arial" w:hAnsi="Arial" w:cs="Arial"/>
          <w:color w:val="000000"/>
          <w:sz w:val="20"/>
        </w:rPr>
        <w:t xml:space="preserve">The supplier </w:t>
      </w:r>
      <w:r>
        <w:rPr>
          <w:rFonts w:ascii="Arial" w:hAnsi="Arial" w:cs="Arial"/>
          <w:color w:val="000000"/>
          <w:sz w:val="20"/>
        </w:rPr>
        <w:t>is</w:t>
      </w:r>
      <w:r w:rsidRPr="00E21B22">
        <w:rPr>
          <w:rFonts w:ascii="Arial" w:hAnsi="Arial" w:cs="Arial"/>
          <w:color w:val="000000"/>
          <w:sz w:val="20"/>
        </w:rPr>
        <w:t xml:space="preserve"> liable for </w:t>
      </w:r>
      <w:r>
        <w:rPr>
          <w:rFonts w:ascii="Arial" w:hAnsi="Arial" w:cs="Arial"/>
          <w:color w:val="000000"/>
          <w:sz w:val="20"/>
        </w:rPr>
        <w:t>nonconforming</w:t>
      </w:r>
      <w:r w:rsidRPr="00E21B22">
        <w:rPr>
          <w:rFonts w:ascii="Arial" w:hAnsi="Arial" w:cs="Arial"/>
          <w:color w:val="000000"/>
          <w:sz w:val="20"/>
        </w:rPr>
        <w:t xml:space="preserve"> </w:t>
      </w:r>
      <w:r w:rsidRPr="003F2C98">
        <w:rPr>
          <w:rFonts w:ascii="Arial" w:hAnsi="Arial" w:cs="Arial"/>
          <w:sz w:val="20"/>
        </w:rPr>
        <w:t xml:space="preserve">product found </w:t>
      </w:r>
      <w:r>
        <w:rPr>
          <w:rFonts w:ascii="Arial" w:hAnsi="Arial" w:cs="Arial"/>
          <w:color w:val="000000"/>
          <w:sz w:val="20"/>
        </w:rPr>
        <w:t xml:space="preserve">during processing at Penn United or by our customer </w:t>
      </w:r>
      <w:r w:rsidRPr="00E21B22">
        <w:rPr>
          <w:rFonts w:ascii="Arial" w:hAnsi="Arial" w:cs="Arial"/>
          <w:color w:val="000000"/>
          <w:sz w:val="20"/>
        </w:rPr>
        <w:t>unless specified shelf life has been exceeded.</w:t>
      </w:r>
    </w:p>
    <w:p w14:paraId="5DC95BCE" w14:textId="77777777" w:rsidR="002917E6" w:rsidRDefault="002917E6" w:rsidP="002917E6">
      <w:pPr>
        <w:pStyle w:val="ListParagraph"/>
        <w:autoSpaceDE w:val="0"/>
        <w:autoSpaceDN w:val="0"/>
        <w:adjustRightInd w:val="0"/>
        <w:ind w:left="1080"/>
        <w:rPr>
          <w:rFonts w:ascii="Arial" w:hAnsi="Arial" w:cs="Arial"/>
          <w:color w:val="000000"/>
          <w:sz w:val="20"/>
        </w:rPr>
      </w:pPr>
    </w:p>
    <w:p w14:paraId="10D3D8FD" w14:textId="77777777" w:rsidR="002917E6" w:rsidRPr="003D76F5" w:rsidRDefault="002917E6" w:rsidP="002917E6">
      <w:pPr>
        <w:pStyle w:val="ListParagraph"/>
        <w:numPr>
          <w:ilvl w:val="0"/>
          <w:numId w:val="4"/>
        </w:numPr>
        <w:autoSpaceDE w:val="0"/>
        <w:autoSpaceDN w:val="0"/>
        <w:adjustRightInd w:val="0"/>
        <w:ind w:left="1080"/>
        <w:rPr>
          <w:rFonts w:ascii="Arial" w:hAnsi="Arial" w:cs="Arial"/>
          <w:color w:val="000000"/>
          <w:sz w:val="20"/>
        </w:rPr>
      </w:pPr>
      <w:r>
        <w:rPr>
          <w:rFonts w:ascii="Arial" w:hAnsi="Arial" w:cs="Arial"/>
          <w:color w:val="000000"/>
          <w:sz w:val="20"/>
        </w:rPr>
        <w:t>Any cost associated with</w:t>
      </w:r>
      <w:r w:rsidR="00B2374E">
        <w:rPr>
          <w:rFonts w:ascii="Arial" w:hAnsi="Arial" w:cs="Arial"/>
          <w:color w:val="000000"/>
          <w:sz w:val="20"/>
        </w:rPr>
        <w:t xml:space="preserve"> scrap, </w:t>
      </w:r>
      <w:r w:rsidRPr="005D0B9E">
        <w:rPr>
          <w:rFonts w:ascii="Arial" w:hAnsi="Arial" w:cs="Arial"/>
          <w:color w:val="000000"/>
          <w:sz w:val="20"/>
        </w:rPr>
        <w:t xml:space="preserve">rework or </w:t>
      </w:r>
      <w:r w:rsidRPr="003F2C98">
        <w:rPr>
          <w:rFonts w:ascii="Arial" w:hAnsi="Arial" w:cs="Arial"/>
          <w:sz w:val="20"/>
        </w:rPr>
        <w:t xml:space="preserve">sorting of product due </w:t>
      </w:r>
      <w:r>
        <w:rPr>
          <w:rFonts w:ascii="Arial" w:hAnsi="Arial" w:cs="Arial"/>
          <w:color w:val="000000"/>
          <w:sz w:val="20"/>
        </w:rPr>
        <w:t>to supplier nonconformance</w:t>
      </w:r>
      <w:r w:rsidRPr="005D0B9E">
        <w:rPr>
          <w:rFonts w:ascii="Arial" w:hAnsi="Arial" w:cs="Arial"/>
          <w:color w:val="000000"/>
          <w:sz w:val="20"/>
        </w:rPr>
        <w:t xml:space="preserve"> may be charged back </w:t>
      </w:r>
      <w:r>
        <w:rPr>
          <w:rFonts w:ascii="Arial" w:hAnsi="Arial" w:cs="Arial"/>
          <w:color w:val="000000"/>
          <w:sz w:val="20"/>
        </w:rPr>
        <w:t>to the supplier.</w:t>
      </w:r>
    </w:p>
    <w:p w14:paraId="2A380BA6" w14:textId="77777777" w:rsidR="002917E6" w:rsidRDefault="002917E6" w:rsidP="002917E6">
      <w:pPr>
        <w:pStyle w:val="ListParagraph"/>
        <w:autoSpaceDE w:val="0"/>
        <w:autoSpaceDN w:val="0"/>
        <w:adjustRightInd w:val="0"/>
        <w:ind w:left="1080"/>
        <w:rPr>
          <w:rFonts w:ascii="Arial" w:hAnsi="Arial" w:cs="Arial"/>
          <w:color w:val="000000"/>
          <w:sz w:val="20"/>
        </w:rPr>
      </w:pPr>
      <w:bookmarkStart w:id="32" w:name="_Toc306276233"/>
      <w:bookmarkStart w:id="33" w:name="_Toc306276331"/>
      <w:bookmarkStart w:id="34" w:name="_Toc332094048"/>
    </w:p>
    <w:p w14:paraId="43239973" w14:textId="77777777" w:rsidR="002917E6" w:rsidRPr="006D5186" w:rsidRDefault="002917E6" w:rsidP="002917E6">
      <w:pPr>
        <w:pStyle w:val="ListParagraph"/>
        <w:numPr>
          <w:ilvl w:val="0"/>
          <w:numId w:val="4"/>
        </w:numPr>
        <w:autoSpaceDE w:val="0"/>
        <w:autoSpaceDN w:val="0"/>
        <w:adjustRightInd w:val="0"/>
        <w:ind w:left="1080"/>
        <w:outlineLvl w:val="1"/>
        <w:rPr>
          <w:rFonts w:ascii="Arial" w:hAnsi="Arial" w:cs="Arial"/>
          <w:color w:val="000000" w:themeColor="text1"/>
          <w:sz w:val="20"/>
        </w:rPr>
      </w:pPr>
      <w:r w:rsidRPr="006D5186">
        <w:rPr>
          <w:rFonts w:ascii="Arial" w:hAnsi="Arial" w:cs="Arial"/>
          <w:color w:val="000000" w:themeColor="text1"/>
          <w:sz w:val="20"/>
        </w:rPr>
        <w:t xml:space="preserve">Nonconforming material shall be </w:t>
      </w:r>
      <w:r w:rsidR="006D5186" w:rsidRPr="006D5186">
        <w:rPr>
          <w:rFonts w:ascii="Arial" w:hAnsi="Arial" w:cs="Arial"/>
          <w:color w:val="000000" w:themeColor="text1"/>
          <w:sz w:val="20"/>
        </w:rPr>
        <w:t>dispositioned by the supplier.</w:t>
      </w:r>
      <w:r w:rsidR="006D5186">
        <w:rPr>
          <w:rFonts w:ascii="Arial" w:hAnsi="Arial" w:cs="Arial"/>
          <w:color w:val="000000" w:themeColor="text1"/>
          <w:sz w:val="20"/>
        </w:rPr>
        <w:t xml:space="preserve">  Possible dispositions may be scrap, rework, sort or deviate.</w:t>
      </w:r>
    </w:p>
    <w:bookmarkEnd w:id="32"/>
    <w:bookmarkEnd w:id="33"/>
    <w:bookmarkEnd w:id="34"/>
    <w:p w14:paraId="47C2A8D1" w14:textId="77777777" w:rsidR="002917E6" w:rsidRDefault="002917E6" w:rsidP="00FC253C">
      <w:pPr>
        <w:autoSpaceDE w:val="0"/>
        <w:autoSpaceDN w:val="0"/>
        <w:adjustRightInd w:val="0"/>
        <w:ind w:left="360"/>
        <w:outlineLvl w:val="1"/>
        <w:rPr>
          <w:rFonts w:ascii="Arial" w:hAnsi="Arial" w:cs="Arial"/>
          <w:strike/>
          <w:color w:val="000000"/>
          <w:sz w:val="20"/>
          <w:highlight w:val="yellow"/>
        </w:rPr>
      </w:pPr>
    </w:p>
    <w:p w14:paraId="11D3442D" w14:textId="77777777" w:rsidR="0021017C" w:rsidRPr="0021017C" w:rsidRDefault="00B80779" w:rsidP="0021017C">
      <w:pPr>
        <w:autoSpaceDE w:val="0"/>
        <w:autoSpaceDN w:val="0"/>
        <w:adjustRightInd w:val="0"/>
        <w:ind w:left="360"/>
        <w:outlineLvl w:val="1"/>
        <w:rPr>
          <w:rFonts w:ascii="Arial" w:hAnsi="Arial" w:cs="Arial"/>
          <w:color w:val="000000"/>
          <w:sz w:val="20"/>
        </w:rPr>
      </w:pPr>
      <w:bookmarkStart w:id="35" w:name="_Toc306276229"/>
      <w:bookmarkStart w:id="36" w:name="_Toc306276327"/>
      <w:bookmarkStart w:id="37" w:name="_Toc332094044"/>
      <w:bookmarkStart w:id="38" w:name="_Toc306276228"/>
      <w:bookmarkStart w:id="39" w:name="_Toc306276326"/>
      <w:bookmarkStart w:id="40" w:name="_Toc332094043"/>
      <w:bookmarkEnd w:id="26"/>
      <w:bookmarkEnd w:id="27"/>
      <w:bookmarkEnd w:id="28"/>
      <w:bookmarkEnd w:id="29"/>
      <w:bookmarkEnd w:id="30"/>
      <w:bookmarkEnd w:id="31"/>
      <w:r>
        <w:rPr>
          <w:rFonts w:ascii="Arial" w:hAnsi="Arial" w:cs="Arial"/>
          <w:color w:val="000000"/>
          <w:sz w:val="20"/>
        </w:rPr>
        <w:t>J</w:t>
      </w:r>
      <w:r w:rsidR="0021017C">
        <w:rPr>
          <w:rFonts w:ascii="Arial" w:hAnsi="Arial" w:cs="Arial"/>
          <w:color w:val="000000"/>
          <w:sz w:val="20"/>
        </w:rPr>
        <w:t>.</w:t>
      </w:r>
      <w:r w:rsidR="0021017C">
        <w:rPr>
          <w:rFonts w:ascii="Arial" w:hAnsi="Arial" w:cs="Arial"/>
          <w:color w:val="000000"/>
          <w:sz w:val="20"/>
        </w:rPr>
        <w:tab/>
      </w:r>
      <w:r w:rsidR="0021017C" w:rsidRPr="0021017C">
        <w:rPr>
          <w:rFonts w:ascii="Arial" w:hAnsi="Arial" w:cs="Arial"/>
          <w:color w:val="000000"/>
          <w:sz w:val="20"/>
        </w:rPr>
        <w:t>Inspection</w:t>
      </w:r>
      <w:bookmarkEnd w:id="35"/>
      <w:bookmarkEnd w:id="36"/>
      <w:bookmarkEnd w:id="37"/>
      <w:r w:rsidR="0021017C" w:rsidRPr="0021017C">
        <w:rPr>
          <w:rFonts w:ascii="Arial" w:hAnsi="Arial" w:cs="Arial"/>
          <w:color w:val="000000"/>
          <w:sz w:val="20"/>
        </w:rPr>
        <w:t xml:space="preserve"> </w:t>
      </w:r>
    </w:p>
    <w:p w14:paraId="70EB3B8D" w14:textId="77777777" w:rsidR="0021017C" w:rsidRDefault="0021017C" w:rsidP="0021017C">
      <w:pPr>
        <w:pStyle w:val="ListParagraph"/>
        <w:autoSpaceDE w:val="0"/>
        <w:autoSpaceDN w:val="0"/>
        <w:adjustRightInd w:val="0"/>
        <w:outlineLvl w:val="1"/>
        <w:rPr>
          <w:rFonts w:ascii="Arial" w:hAnsi="Arial" w:cs="Arial"/>
          <w:color w:val="000000"/>
          <w:sz w:val="20"/>
        </w:rPr>
      </w:pPr>
    </w:p>
    <w:p w14:paraId="0B587BD3" w14:textId="77777777" w:rsidR="0021017C" w:rsidRPr="006D5186" w:rsidRDefault="0021017C" w:rsidP="006D5186">
      <w:pPr>
        <w:pStyle w:val="ListParagraph"/>
        <w:autoSpaceDE w:val="0"/>
        <w:autoSpaceDN w:val="0"/>
        <w:adjustRightInd w:val="0"/>
        <w:ind w:left="1080" w:hanging="360"/>
        <w:outlineLvl w:val="1"/>
        <w:rPr>
          <w:rFonts w:ascii="Arial" w:hAnsi="Arial" w:cs="Arial"/>
          <w:color w:val="000000"/>
          <w:sz w:val="20"/>
        </w:rPr>
      </w:pPr>
      <w:r>
        <w:rPr>
          <w:rFonts w:ascii="Arial" w:hAnsi="Arial" w:cs="Arial"/>
          <w:color w:val="000000"/>
          <w:sz w:val="20"/>
        </w:rPr>
        <w:t>1.</w:t>
      </w:r>
      <w:r>
        <w:rPr>
          <w:rFonts w:ascii="Arial" w:hAnsi="Arial" w:cs="Arial"/>
          <w:color w:val="000000"/>
          <w:sz w:val="20"/>
        </w:rPr>
        <w:tab/>
      </w:r>
      <w:r w:rsidRPr="006D5186">
        <w:rPr>
          <w:rFonts w:ascii="Arial" w:hAnsi="Arial" w:cs="Arial"/>
          <w:color w:val="000000"/>
          <w:sz w:val="20"/>
        </w:rPr>
        <w:t xml:space="preserve">The supplier is responsible to insure acceptable product throughout </w:t>
      </w:r>
      <w:r w:rsidR="00D330F1" w:rsidRPr="006D5186">
        <w:rPr>
          <w:rFonts w:ascii="Arial" w:hAnsi="Arial" w:cs="Arial"/>
          <w:color w:val="000000"/>
          <w:sz w:val="20"/>
        </w:rPr>
        <w:t xml:space="preserve">the </w:t>
      </w:r>
      <w:r w:rsidRPr="006D5186">
        <w:rPr>
          <w:rFonts w:ascii="Arial" w:hAnsi="Arial" w:cs="Arial"/>
          <w:color w:val="000000"/>
          <w:sz w:val="20"/>
        </w:rPr>
        <w:t>production</w:t>
      </w:r>
      <w:r w:rsidR="00D330F1" w:rsidRPr="006D5186">
        <w:rPr>
          <w:rFonts w:ascii="Arial" w:hAnsi="Arial" w:cs="Arial"/>
          <w:color w:val="000000"/>
          <w:sz w:val="20"/>
        </w:rPr>
        <w:t xml:space="preserve"> run</w:t>
      </w:r>
      <w:r w:rsidRPr="006D5186">
        <w:rPr>
          <w:rFonts w:ascii="Arial" w:hAnsi="Arial" w:cs="Arial"/>
          <w:color w:val="000000"/>
          <w:sz w:val="20"/>
        </w:rPr>
        <w:t xml:space="preserve">. </w:t>
      </w:r>
    </w:p>
    <w:p w14:paraId="5C92FAD5" w14:textId="77777777" w:rsidR="0021017C" w:rsidRPr="00F414EC" w:rsidRDefault="0021017C" w:rsidP="0021017C">
      <w:pPr>
        <w:pStyle w:val="ListParagraph"/>
        <w:autoSpaceDE w:val="0"/>
        <w:autoSpaceDN w:val="0"/>
        <w:adjustRightInd w:val="0"/>
        <w:ind w:left="1080"/>
        <w:rPr>
          <w:rFonts w:ascii="Arial" w:hAnsi="Arial" w:cs="Arial"/>
          <w:color w:val="000000"/>
          <w:sz w:val="20"/>
        </w:rPr>
      </w:pPr>
    </w:p>
    <w:p w14:paraId="0DADAB87" w14:textId="77777777" w:rsidR="0021017C" w:rsidRDefault="006D5186" w:rsidP="0021017C">
      <w:pPr>
        <w:autoSpaceDE w:val="0"/>
        <w:autoSpaceDN w:val="0"/>
        <w:adjustRightInd w:val="0"/>
        <w:ind w:left="1080" w:hanging="360"/>
        <w:rPr>
          <w:rFonts w:ascii="Arial" w:hAnsi="Arial" w:cs="Arial"/>
          <w:color w:val="000000"/>
          <w:sz w:val="20"/>
        </w:rPr>
      </w:pPr>
      <w:r>
        <w:rPr>
          <w:rFonts w:ascii="Arial" w:hAnsi="Arial" w:cs="Arial"/>
          <w:color w:val="000000"/>
          <w:sz w:val="20"/>
        </w:rPr>
        <w:t>2</w:t>
      </w:r>
      <w:r w:rsidR="0021017C">
        <w:rPr>
          <w:rFonts w:ascii="Arial" w:hAnsi="Arial" w:cs="Arial"/>
          <w:color w:val="000000"/>
          <w:sz w:val="20"/>
        </w:rPr>
        <w:t>.</w:t>
      </w:r>
      <w:r w:rsidR="0021017C">
        <w:rPr>
          <w:rFonts w:ascii="Arial" w:hAnsi="Arial" w:cs="Arial"/>
          <w:color w:val="000000"/>
          <w:sz w:val="20"/>
        </w:rPr>
        <w:tab/>
        <w:t>L</w:t>
      </w:r>
      <w:r w:rsidR="0021017C" w:rsidRPr="00886ED9">
        <w:rPr>
          <w:rFonts w:ascii="Arial" w:hAnsi="Arial" w:cs="Arial"/>
          <w:color w:val="000000"/>
          <w:sz w:val="20"/>
        </w:rPr>
        <w:t xml:space="preserve">ot inspection </w:t>
      </w:r>
      <w:r w:rsidR="0021017C">
        <w:rPr>
          <w:rFonts w:ascii="Arial" w:hAnsi="Arial" w:cs="Arial"/>
          <w:color w:val="000000"/>
          <w:sz w:val="20"/>
        </w:rPr>
        <w:t>data</w:t>
      </w:r>
      <w:r w:rsidR="0021017C" w:rsidRPr="00886ED9">
        <w:rPr>
          <w:rFonts w:ascii="Arial" w:hAnsi="Arial" w:cs="Arial"/>
          <w:color w:val="000000"/>
          <w:sz w:val="20"/>
        </w:rPr>
        <w:t xml:space="preserve"> shall be provided upon request.</w:t>
      </w:r>
    </w:p>
    <w:p w14:paraId="5A9A0DF8" w14:textId="77777777" w:rsidR="0021017C" w:rsidRPr="00886ED9" w:rsidRDefault="0021017C" w:rsidP="0021017C">
      <w:pPr>
        <w:autoSpaceDE w:val="0"/>
        <w:autoSpaceDN w:val="0"/>
        <w:adjustRightInd w:val="0"/>
        <w:ind w:left="1080" w:hanging="360"/>
        <w:rPr>
          <w:rFonts w:ascii="Arial" w:hAnsi="Arial" w:cs="Arial"/>
          <w:color w:val="000000"/>
          <w:sz w:val="20"/>
        </w:rPr>
      </w:pPr>
    </w:p>
    <w:p w14:paraId="6316B836" w14:textId="77777777" w:rsidR="004D61F2" w:rsidRPr="0021017C" w:rsidRDefault="00B80779" w:rsidP="00945FA0">
      <w:pPr>
        <w:autoSpaceDE w:val="0"/>
        <w:autoSpaceDN w:val="0"/>
        <w:adjustRightInd w:val="0"/>
        <w:ind w:left="360"/>
        <w:outlineLvl w:val="1"/>
        <w:rPr>
          <w:rFonts w:ascii="Arial" w:hAnsi="Arial" w:cs="Arial"/>
          <w:color w:val="000000"/>
          <w:sz w:val="20"/>
        </w:rPr>
      </w:pPr>
      <w:bookmarkStart w:id="41" w:name="_Toc306276234"/>
      <w:bookmarkStart w:id="42" w:name="_Toc306276332"/>
      <w:bookmarkStart w:id="43" w:name="_Toc332094049"/>
      <w:bookmarkEnd w:id="38"/>
      <w:bookmarkEnd w:id="39"/>
      <w:bookmarkEnd w:id="40"/>
      <w:r>
        <w:rPr>
          <w:rFonts w:ascii="Arial" w:hAnsi="Arial" w:cs="Arial"/>
          <w:color w:val="000000"/>
          <w:sz w:val="20"/>
        </w:rPr>
        <w:t>K</w:t>
      </w:r>
      <w:r w:rsidR="00945FA0">
        <w:rPr>
          <w:rFonts w:ascii="Arial" w:hAnsi="Arial" w:cs="Arial"/>
          <w:color w:val="000000"/>
          <w:sz w:val="20"/>
        </w:rPr>
        <w:t xml:space="preserve">.   </w:t>
      </w:r>
      <w:r w:rsidR="004D61F2" w:rsidRPr="0021017C">
        <w:rPr>
          <w:rFonts w:ascii="Arial" w:hAnsi="Arial" w:cs="Arial"/>
          <w:color w:val="000000"/>
          <w:sz w:val="20"/>
        </w:rPr>
        <w:t>Corrective Action</w:t>
      </w:r>
      <w:bookmarkEnd w:id="41"/>
      <w:bookmarkEnd w:id="42"/>
      <w:bookmarkEnd w:id="43"/>
    </w:p>
    <w:p w14:paraId="79A5D6A4" w14:textId="77777777" w:rsidR="004D61F2" w:rsidRPr="004D61F2" w:rsidRDefault="004D61F2" w:rsidP="004D61F2">
      <w:pPr>
        <w:autoSpaceDE w:val="0"/>
        <w:autoSpaceDN w:val="0"/>
        <w:adjustRightInd w:val="0"/>
        <w:rPr>
          <w:rFonts w:ascii="Arial" w:hAnsi="Arial" w:cs="Arial"/>
          <w:color w:val="000000"/>
          <w:sz w:val="20"/>
        </w:rPr>
      </w:pPr>
    </w:p>
    <w:p w14:paraId="6A28486A" w14:textId="092C63E5" w:rsidR="00176E32" w:rsidRDefault="00B80779" w:rsidP="00B80779">
      <w:pPr>
        <w:tabs>
          <w:tab w:val="left" w:pos="720"/>
        </w:tabs>
        <w:autoSpaceDE w:val="0"/>
        <w:autoSpaceDN w:val="0"/>
        <w:adjustRightInd w:val="0"/>
        <w:rPr>
          <w:rFonts w:ascii="Arial" w:hAnsi="Arial" w:cs="Arial"/>
          <w:sz w:val="20"/>
        </w:rPr>
      </w:pPr>
      <w:r>
        <w:rPr>
          <w:rFonts w:ascii="Arial" w:hAnsi="Arial" w:cs="Arial"/>
          <w:sz w:val="20"/>
        </w:rPr>
        <w:tab/>
      </w:r>
      <w:r w:rsidR="001F4BDF">
        <w:rPr>
          <w:rFonts w:ascii="Arial" w:hAnsi="Arial" w:cs="Arial"/>
          <w:sz w:val="20"/>
        </w:rPr>
        <w:t xml:space="preserve">1.  </w:t>
      </w:r>
      <w:r w:rsidR="00CF4E03" w:rsidRPr="00141203">
        <w:rPr>
          <w:rFonts w:ascii="Arial" w:hAnsi="Arial" w:cs="Arial"/>
          <w:sz w:val="20"/>
        </w:rPr>
        <w:t>Corrective Action may be requested by Penn United when requirements are not met.</w:t>
      </w:r>
      <w:r w:rsidR="00AA1A4C" w:rsidRPr="00141203">
        <w:rPr>
          <w:rFonts w:ascii="Arial" w:hAnsi="Arial" w:cs="Arial"/>
          <w:sz w:val="20"/>
        </w:rPr>
        <w:t xml:space="preserve"> </w:t>
      </w:r>
    </w:p>
    <w:p w14:paraId="17559D50" w14:textId="308168F5" w:rsidR="00D768EA" w:rsidRDefault="00D768EA" w:rsidP="00B80779">
      <w:pPr>
        <w:tabs>
          <w:tab w:val="left" w:pos="720"/>
        </w:tabs>
        <w:autoSpaceDE w:val="0"/>
        <w:autoSpaceDN w:val="0"/>
        <w:adjustRightInd w:val="0"/>
        <w:rPr>
          <w:rFonts w:ascii="Arial" w:hAnsi="Arial" w:cs="Arial"/>
          <w:sz w:val="20"/>
          <w:highlight w:val="yellow"/>
        </w:rPr>
      </w:pPr>
      <w:bookmarkStart w:id="44" w:name="_Hlk127364291"/>
    </w:p>
    <w:p w14:paraId="14D612A8" w14:textId="554E2E64" w:rsidR="000210A5" w:rsidRDefault="009936AE" w:rsidP="00E16C77">
      <w:pPr>
        <w:tabs>
          <w:tab w:val="left" w:pos="720"/>
        </w:tabs>
        <w:autoSpaceDE w:val="0"/>
        <w:autoSpaceDN w:val="0"/>
        <w:adjustRightInd w:val="0"/>
        <w:ind w:left="720" w:hanging="540"/>
      </w:pPr>
      <w:r>
        <w:rPr>
          <w:rFonts w:ascii="Arial" w:hAnsi="Arial" w:cs="Arial"/>
          <w:sz w:val="20"/>
        </w:rPr>
        <w:t xml:space="preserve">    </w:t>
      </w:r>
      <w:r w:rsidR="00D768EA" w:rsidRPr="00D768EA">
        <w:rPr>
          <w:rFonts w:ascii="Arial" w:hAnsi="Arial" w:cs="Arial"/>
          <w:sz w:val="20"/>
        </w:rPr>
        <w:t xml:space="preserve">L. </w:t>
      </w:r>
      <w:r w:rsidR="00D768EA">
        <w:rPr>
          <w:rFonts w:ascii="Arial" w:hAnsi="Arial" w:cs="Arial"/>
          <w:sz w:val="20"/>
        </w:rPr>
        <w:t xml:space="preserve"> </w:t>
      </w:r>
      <w:r w:rsidR="00455CDE">
        <w:rPr>
          <w:rFonts w:ascii="Arial" w:hAnsi="Arial" w:cs="Arial"/>
          <w:sz w:val="20"/>
        </w:rPr>
        <w:t xml:space="preserve"> </w:t>
      </w:r>
      <w:r w:rsidR="00E71B0C">
        <w:rPr>
          <w:rFonts w:ascii="Arial" w:hAnsi="Arial" w:cs="Arial"/>
          <w:sz w:val="20"/>
        </w:rPr>
        <w:t>External providers ensure that persons are aware of their contribution to product or servic</w:t>
      </w:r>
      <w:r>
        <w:rPr>
          <w:rFonts w:ascii="Arial" w:hAnsi="Arial" w:cs="Arial"/>
          <w:sz w:val="20"/>
        </w:rPr>
        <w:t xml:space="preserve">e </w:t>
      </w:r>
      <w:r w:rsidR="00EF26CF">
        <w:rPr>
          <w:rFonts w:ascii="Arial" w:hAnsi="Arial" w:cs="Arial"/>
          <w:sz w:val="20"/>
        </w:rPr>
        <w:t xml:space="preserve">     </w:t>
      </w:r>
      <w:r>
        <w:rPr>
          <w:rFonts w:ascii="Arial" w:hAnsi="Arial" w:cs="Arial"/>
          <w:sz w:val="20"/>
        </w:rPr>
        <w:t xml:space="preserve">       </w:t>
      </w:r>
      <w:r w:rsidR="00E16C77">
        <w:rPr>
          <w:rFonts w:ascii="Arial" w:hAnsi="Arial" w:cs="Arial"/>
          <w:sz w:val="20"/>
        </w:rPr>
        <w:t xml:space="preserve">  </w:t>
      </w:r>
      <w:r w:rsidR="00E71B0C">
        <w:rPr>
          <w:rFonts w:ascii="Arial" w:hAnsi="Arial" w:cs="Arial"/>
          <w:sz w:val="20"/>
        </w:rPr>
        <w:t>conformity, their contribution to product safety, and the importance of ethical behavior.</w:t>
      </w:r>
      <w:r w:rsidR="00F27AA1">
        <w:t xml:space="preserve">  </w:t>
      </w:r>
      <w:r w:rsidR="000210A5">
        <w:t xml:space="preserve">              </w:t>
      </w:r>
    </w:p>
    <w:p w14:paraId="07B97651" w14:textId="5407C849" w:rsidR="004D61F2" w:rsidRDefault="00130C3A" w:rsidP="00176E32">
      <w:pPr>
        <w:pStyle w:val="Heading1"/>
        <w:numPr>
          <w:ilvl w:val="0"/>
          <w:numId w:val="0"/>
        </w:numPr>
        <w:ind w:left="360"/>
      </w:pPr>
      <w:bookmarkStart w:id="45" w:name="_Toc306276240"/>
      <w:bookmarkStart w:id="46" w:name="_Toc306276338"/>
      <w:bookmarkStart w:id="47" w:name="_Toc332094055"/>
      <w:bookmarkEnd w:id="44"/>
      <w:r>
        <w:t xml:space="preserve">V. </w:t>
      </w:r>
      <w:r w:rsidR="00320059" w:rsidRPr="00320059">
        <w:t xml:space="preserve">SUPPLIER </w:t>
      </w:r>
      <w:bookmarkEnd w:id="45"/>
      <w:bookmarkEnd w:id="46"/>
      <w:bookmarkEnd w:id="47"/>
      <w:r w:rsidR="009D00BC">
        <w:t>EXPECTATIONS</w:t>
      </w:r>
      <w:r w:rsidR="00B860F5">
        <w:t>,</w:t>
      </w:r>
      <w:r>
        <w:t xml:space="preserve"> </w:t>
      </w:r>
      <w:r w:rsidR="00B860F5">
        <w:t xml:space="preserve">MONITORING </w:t>
      </w:r>
      <w:r>
        <w:t>&amp; DEVELOPMENT</w:t>
      </w:r>
    </w:p>
    <w:p w14:paraId="70FCBEF0" w14:textId="77777777" w:rsidR="007F0CDD" w:rsidRDefault="007F0CDD" w:rsidP="007F0CDD">
      <w:pPr>
        <w:autoSpaceDE w:val="0"/>
        <w:autoSpaceDN w:val="0"/>
        <w:adjustRightInd w:val="0"/>
        <w:ind w:left="720" w:hanging="360"/>
        <w:outlineLvl w:val="1"/>
        <w:rPr>
          <w:rFonts w:ascii="Arial" w:hAnsi="Arial" w:cs="Arial"/>
          <w:color w:val="000000"/>
          <w:sz w:val="20"/>
        </w:rPr>
      </w:pPr>
      <w:r>
        <w:rPr>
          <w:rFonts w:ascii="Arial" w:hAnsi="Arial" w:cs="Arial"/>
          <w:color w:val="000000"/>
          <w:sz w:val="20"/>
        </w:rPr>
        <w:t>A.</w:t>
      </w:r>
      <w:r>
        <w:rPr>
          <w:rFonts w:ascii="Arial" w:hAnsi="Arial" w:cs="Arial"/>
          <w:color w:val="000000"/>
          <w:sz w:val="20"/>
        </w:rPr>
        <w:tab/>
      </w:r>
      <w:r w:rsidRPr="00DE0A7C">
        <w:rPr>
          <w:rFonts w:ascii="Arial" w:hAnsi="Arial" w:cs="Arial"/>
          <w:sz w:val="20"/>
        </w:rPr>
        <w:t xml:space="preserve">Expectations - </w:t>
      </w:r>
      <w:r w:rsidRPr="00DE0A7C">
        <w:rPr>
          <w:rFonts w:ascii="Arial" w:hAnsi="Arial" w:cs="Arial"/>
          <w:color w:val="000000"/>
          <w:sz w:val="20"/>
        </w:rPr>
        <w:t>Penn United expects its suppliers to have the following business philosophies:</w:t>
      </w:r>
    </w:p>
    <w:p w14:paraId="2B360243" w14:textId="77777777" w:rsidR="007F0CDD" w:rsidRPr="00DE0A7C" w:rsidRDefault="007F0CDD" w:rsidP="007F0CDD">
      <w:pPr>
        <w:autoSpaceDE w:val="0"/>
        <w:autoSpaceDN w:val="0"/>
        <w:adjustRightInd w:val="0"/>
        <w:ind w:left="720" w:hanging="360"/>
        <w:outlineLvl w:val="1"/>
        <w:rPr>
          <w:rFonts w:ascii="Arial" w:hAnsi="Arial" w:cs="Arial"/>
          <w:color w:val="000000"/>
          <w:sz w:val="20"/>
        </w:rPr>
      </w:pPr>
    </w:p>
    <w:p w14:paraId="52018E98" w14:textId="77777777" w:rsidR="007F0CDD" w:rsidRDefault="007F0CDD" w:rsidP="007F0CDD">
      <w:pPr>
        <w:autoSpaceDE w:val="0"/>
        <w:autoSpaceDN w:val="0"/>
        <w:adjustRightInd w:val="0"/>
        <w:ind w:left="1080" w:hanging="360"/>
        <w:rPr>
          <w:rFonts w:ascii="Arial" w:hAnsi="Arial" w:cs="Arial"/>
          <w:color w:val="000000"/>
          <w:sz w:val="20"/>
        </w:rPr>
      </w:pPr>
      <w:r>
        <w:rPr>
          <w:rFonts w:ascii="Arial" w:hAnsi="Arial" w:cs="Arial"/>
          <w:color w:val="000000"/>
          <w:sz w:val="20"/>
        </w:rPr>
        <w:t>1.</w:t>
      </w:r>
      <w:r>
        <w:rPr>
          <w:rFonts w:ascii="Arial" w:hAnsi="Arial" w:cs="Arial"/>
          <w:color w:val="000000"/>
          <w:sz w:val="20"/>
        </w:rPr>
        <w:tab/>
      </w:r>
      <w:r w:rsidRPr="005C05F0">
        <w:rPr>
          <w:rFonts w:ascii="Arial" w:hAnsi="Arial" w:cs="Arial"/>
          <w:color w:val="000000"/>
          <w:sz w:val="20"/>
        </w:rPr>
        <w:t>Work toward zero defects</w:t>
      </w:r>
    </w:p>
    <w:p w14:paraId="20C83749" w14:textId="77777777" w:rsidR="007F0CDD" w:rsidRDefault="007F0CDD" w:rsidP="007F0CDD">
      <w:pPr>
        <w:autoSpaceDE w:val="0"/>
        <w:autoSpaceDN w:val="0"/>
        <w:adjustRightInd w:val="0"/>
        <w:ind w:left="1080" w:hanging="360"/>
        <w:rPr>
          <w:rFonts w:ascii="Arial" w:hAnsi="Arial" w:cs="Arial"/>
          <w:color w:val="000000"/>
          <w:sz w:val="20"/>
        </w:rPr>
      </w:pPr>
    </w:p>
    <w:p w14:paraId="3BFDABBC" w14:textId="77777777" w:rsidR="007F0CDD" w:rsidRDefault="007F0CDD" w:rsidP="007F0CDD">
      <w:pPr>
        <w:autoSpaceDE w:val="0"/>
        <w:autoSpaceDN w:val="0"/>
        <w:adjustRightInd w:val="0"/>
        <w:ind w:left="1080" w:hanging="360"/>
        <w:rPr>
          <w:rFonts w:ascii="Arial" w:hAnsi="Arial" w:cs="Arial"/>
          <w:color w:val="000000"/>
          <w:sz w:val="20"/>
        </w:rPr>
      </w:pPr>
      <w:r>
        <w:rPr>
          <w:rFonts w:ascii="Arial" w:hAnsi="Arial" w:cs="Arial"/>
          <w:color w:val="000000"/>
          <w:sz w:val="20"/>
        </w:rPr>
        <w:t>2.</w:t>
      </w:r>
      <w:r>
        <w:rPr>
          <w:rFonts w:ascii="Arial" w:hAnsi="Arial" w:cs="Arial"/>
          <w:color w:val="000000"/>
          <w:sz w:val="20"/>
        </w:rPr>
        <w:tab/>
      </w:r>
      <w:r w:rsidRPr="005C05F0">
        <w:rPr>
          <w:rFonts w:ascii="Arial" w:hAnsi="Arial" w:cs="Arial"/>
          <w:color w:val="000000"/>
          <w:sz w:val="20"/>
        </w:rPr>
        <w:t>Provide 100% on time delivery</w:t>
      </w:r>
    </w:p>
    <w:p w14:paraId="0DB21854" w14:textId="77777777" w:rsidR="007F0CDD" w:rsidRDefault="007F0CDD" w:rsidP="007F0CDD">
      <w:pPr>
        <w:autoSpaceDE w:val="0"/>
        <w:autoSpaceDN w:val="0"/>
        <w:adjustRightInd w:val="0"/>
        <w:ind w:left="1080" w:hanging="360"/>
        <w:rPr>
          <w:rFonts w:ascii="Arial" w:hAnsi="Arial" w:cs="Arial"/>
          <w:color w:val="000000"/>
          <w:sz w:val="20"/>
        </w:rPr>
      </w:pPr>
    </w:p>
    <w:p w14:paraId="045BF781" w14:textId="77777777" w:rsidR="007F0CDD" w:rsidRPr="000714BE" w:rsidRDefault="007F0CDD" w:rsidP="007F0CDD">
      <w:pPr>
        <w:pStyle w:val="ListParagraph"/>
        <w:numPr>
          <w:ilvl w:val="0"/>
          <w:numId w:val="23"/>
        </w:numPr>
        <w:autoSpaceDE w:val="0"/>
        <w:autoSpaceDN w:val="0"/>
        <w:adjustRightInd w:val="0"/>
        <w:rPr>
          <w:rFonts w:ascii="Arial" w:hAnsi="Arial" w:cs="Arial"/>
          <w:color w:val="000000"/>
          <w:sz w:val="20"/>
        </w:rPr>
      </w:pPr>
      <w:r w:rsidRPr="000714BE">
        <w:rPr>
          <w:rFonts w:ascii="Arial" w:hAnsi="Arial" w:cs="Arial"/>
          <w:color w:val="000000"/>
          <w:sz w:val="20"/>
        </w:rPr>
        <w:t>Be committed to continuous improvement.</w:t>
      </w:r>
    </w:p>
    <w:p w14:paraId="5732D10D" w14:textId="77777777" w:rsidR="007F0CDD" w:rsidRPr="000714BE" w:rsidRDefault="007F0CDD" w:rsidP="007F0CDD">
      <w:pPr>
        <w:pStyle w:val="ListParagraph"/>
        <w:autoSpaceDE w:val="0"/>
        <w:autoSpaceDN w:val="0"/>
        <w:adjustRightInd w:val="0"/>
        <w:rPr>
          <w:rFonts w:ascii="Arial" w:hAnsi="Arial" w:cs="Arial"/>
          <w:color w:val="000000"/>
          <w:sz w:val="20"/>
        </w:rPr>
      </w:pPr>
    </w:p>
    <w:p w14:paraId="538ABA9C" w14:textId="77777777" w:rsidR="004D61F2" w:rsidRPr="001F167A" w:rsidRDefault="00BF4733" w:rsidP="007F0CDD">
      <w:pPr>
        <w:pStyle w:val="ListParagraph"/>
        <w:numPr>
          <w:ilvl w:val="0"/>
          <w:numId w:val="1"/>
        </w:numPr>
        <w:autoSpaceDE w:val="0"/>
        <w:autoSpaceDN w:val="0"/>
        <w:adjustRightInd w:val="0"/>
        <w:outlineLvl w:val="1"/>
        <w:rPr>
          <w:rFonts w:ascii="Arial" w:hAnsi="Arial" w:cs="Arial"/>
          <w:sz w:val="20"/>
        </w:rPr>
      </w:pPr>
      <w:bookmarkStart w:id="48" w:name="_Toc306276241"/>
      <w:bookmarkStart w:id="49" w:name="_Toc306276339"/>
      <w:bookmarkStart w:id="50" w:name="_Toc332094056"/>
      <w:r w:rsidRPr="007F0CDD">
        <w:rPr>
          <w:rFonts w:ascii="Arial" w:hAnsi="Arial" w:cs="Arial"/>
          <w:sz w:val="20"/>
        </w:rPr>
        <w:t>Performance</w:t>
      </w:r>
      <w:r w:rsidR="004D61F2" w:rsidRPr="007F0CDD">
        <w:rPr>
          <w:rFonts w:ascii="Arial" w:hAnsi="Arial" w:cs="Arial"/>
          <w:sz w:val="20"/>
        </w:rPr>
        <w:t xml:space="preserve"> </w:t>
      </w:r>
      <w:r w:rsidR="007F0CDD">
        <w:rPr>
          <w:rFonts w:ascii="Arial" w:hAnsi="Arial" w:cs="Arial"/>
          <w:sz w:val="20"/>
        </w:rPr>
        <w:t>Evaluation</w:t>
      </w:r>
      <w:r w:rsidR="004D61F2" w:rsidRPr="007F0CDD">
        <w:rPr>
          <w:rFonts w:ascii="Arial" w:hAnsi="Arial" w:cs="Arial"/>
          <w:sz w:val="20"/>
        </w:rPr>
        <w:t xml:space="preserve"> </w:t>
      </w:r>
      <w:bookmarkEnd w:id="48"/>
      <w:bookmarkEnd w:id="49"/>
      <w:bookmarkEnd w:id="50"/>
      <w:r w:rsidR="00007EF7" w:rsidRPr="001F167A">
        <w:rPr>
          <w:rFonts w:ascii="Arial" w:hAnsi="Arial" w:cs="Arial"/>
          <w:sz w:val="20"/>
        </w:rPr>
        <w:t>(Pertains to Laboratories, Material and Outsourcing suppliers)</w:t>
      </w:r>
    </w:p>
    <w:p w14:paraId="0C25D92D" w14:textId="77777777" w:rsidR="009D00BC" w:rsidRDefault="009D00BC" w:rsidP="009D00BC">
      <w:pPr>
        <w:pStyle w:val="ListParagraph"/>
        <w:autoSpaceDE w:val="0"/>
        <w:autoSpaceDN w:val="0"/>
        <w:adjustRightInd w:val="0"/>
        <w:outlineLvl w:val="1"/>
        <w:rPr>
          <w:rFonts w:ascii="Arial" w:hAnsi="Arial" w:cs="Arial"/>
          <w:color w:val="000000"/>
          <w:sz w:val="20"/>
        </w:rPr>
      </w:pPr>
    </w:p>
    <w:p w14:paraId="23095968" w14:textId="77777777" w:rsidR="00B860F5" w:rsidRDefault="002F0A96" w:rsidP="009D00BC">
      <w:pPr>
        <w:autoSpaceDE w:val="0"/>
        <w:autoSpaceDN w:val="0"/>
        <w:adjustRightInd w:val="0"/>
        <w:ind w:left="1080" w:hanging="360"/>
        <w:outlineLvl w:val="1"/>
        <w:rPr>
          <w:rFonts w:ascii="Arial" w:hAnsi="Arial" w:cs="Arial"/>
          <w:sz w:val="20"/>
        </w:rPr>
      </w:pPr>
      <w:r w:rsidRPr="002F0A96">
        <w:rPr>
          <w:rFonts w:ascii="Arial" w:hAnsi="Arial" w:cs="Arial"/>
          <w:sz w:val="20"/>
        </w:rPr>
        <w:t>1.</w:t>
      </w:r>
      <w:r w:rsidR="009D00BC">
        <w:rPr>
          <w:rFonts w:ascii="Arial" w:hAnsi="Arial" w:cs="Arial"/>
          <w:color w:val="000000"/>
          <w:sz w:val="20"/>
        </w:rPr>
        <w:tab/>
      </w:r>
      <w:r w:rsidR="00B860F5">
        <w:rPr>
          <w:rFonts w:ascii="Arial" w:hAnsi="Arial" w:cs="Arial"/>
          <w:sz w:val="20"/>
        </w:rPr>
        <w:t xml:space="preserve">Supplier performance is evaluated quarterly. </w:t>
      </w:r>
    </w:p>
    <w:p w14:paraId="38B7BE41" w14:textId="77777777" w:rsidR="00B860F5" w:rsidRDefault="00B860F5" w:rsidP="009D00BC">
      <w:pPr>
        <w:autoSpaceDE w:val="0"/>
        <w:autoSpaceDN w:val="0"/>
        <w:adjustRightInd w:val="0"/>
        <w:ind w:left="1080" w:hanging="360"/>
        <w:outlineLvl w:val="1"/>
        <w:rPr>
          <w:rFonts w:ascii="Arial" w:hAnsi="Arial" w:cs="Arial"/>
          <w:sz w:val="20"/>
        </w:rPr>
      </w:pPr>
    </w:p>
    <w:p w14:paraId="06C10B3D" w14:textId="77777777" w:rsidR="00255F80" w:rsidRDefault="00255F80" w:rsidP="009D00BC">
      <w:pPr>
        <w:autoSpaceDE w:val="0"/>
        <w:autoSpaceDN w:val="0"/>
        <w:adjustRightInd w:val="0"/>
        <w:ind w:left="1080" w:hanging="360"/>
        <w:outlineLvl w:val="1"/>
        <w:rPr>
          <w:rFonts w:ascii="Arial" w:hAnsi="Arial" w:cs="Arial"/>
          <w:sz w:val="20"/>
        </w:rPr>
      </w:pPr>
    </w:p>
    <w:p w14:paraId="39FF223F" w14:textId="77777777" w:rsidR="00255F80" w:rsidRDefault="00255F80" w:rsidP="009D00BC">
      <w:pPr>
        <w:autoSpaceDE w:val="0"/>
        <w:autoSpaceDN w:val="0"/>
        <w:adjustRightInd w:val="0"/>
        <w:ind w:left="1080" w:hanging="360"/>
        <w:outlineLvl w:val="1"/>
        <w:rPr>
          <w:rFonts w:ascii="Arial" w:hAnsi="Arial" w:cs="Arial"/>
          <w:sz w:val="20"/>
        </w:rPr>
      </w:pPr>
    </w:p>
    <w:p w14:paraId="03DA4E8F" w14:textId="77777777" w:rsidR="00255F80" w:rsidRDefault="00255F80" w:rsidP="009D00BC">
      <w:pPr>
        <w:autoSpaceDE w:val="0"/>
        <w:autoSpaceDN w:val="0"/>
        <w:adjustRightInd w:val="0"/>
        <w:ind w:left="1080" w:hanging="360"/>
        <w:outlineLvl w:val="1"/>
        <w:rPr>
          <w:rFonts w:ascii="Arial" w:hAnsi="Arial" w:cs="Arial"/>
          <w:sz w:val="20"/>
        </w:rPr>
      </w:pPr>
    </w:p>
    <w:p w14:paraId="69CE34A2" w14:textId="77777777" w:rsidR="00255F80" w:rsidRDefault="00255F80" w:rsidP="009D00BC">
      <w:pPr>
        <w:autoSpaceDE w:val="0"/>
        <w:autoSpaceDN w:val="0"/>
        <w:adjustRightInd w:val="0"/>
        <w:ind w:left="1080" w:hanging="360"/>
        <w:outlineLvl w:val="1"/>
        <w:rPr>
          <w:rFonts w:ascii="Arial" w:hAnsi="Arial" w:cs="Arial"/>
          <w:sz w:val="20"/>
        </w:rPr>
      </w:pPr>
    </w:p>
    <w:p w14:paraId="17133BF0" w14:textId="77777777" w:rsidR="00255F80" w:rsidRDefault="00255F80" w:rsidP="009D00BC">
      <w:pPr>
        <w:autoSpaceDE w:val="0"/>
        <w:autoSpaceDN w:val="0"/>
        <w:adjustRightInd w:val="0"/>
        <w:ind w:left="1080" w:hanging="360"/>
        <w:outlineLvl w:val="1"/>
        <w:rPr>
          <w:rFonts w:ascii="Arial" w:hAnsi="Arial" w:cs="Arial"/>
          <w:sz w:val="20"/>
        </w:rPr>
      </w:pPr>
    </w:p>
    <w:p w14:paraId="0E8F7434" w14:textId="77777777" w:rsidR="00255F80" w:rsidRDefault="00255F80" w:rsidP="009D00BC">
      <w:pPr>
        <w:autoSpaceDE w:val="0"/>
        <w:autoSpaceDN w:val="0"/>
        <w:adjustRightInd w:val="0"/>
        <w:ind w:left="1080" w:hanging="360"/>
        <w:outlineLvl w:val="1"/>
        <w:rPr>
          <w:rFonts w:ascii="Arial" w:hAnsi="Arial" w:cs="Arial"/>
          <w:sz w:val="20"/>
        </w:rPr>
      </w:pPr>
    </w:p>
    <w:p w14:paraId="60F6B144" w14:textId="77777777" w:rsidR="00255F80" w:rsidRDefault="00255F80" w:rsidP="009D00BC">
      <w:pPr>
        <w:autoSpaceDE w:val="0"/>
        <w:autoSpaceDN w:val="0"/>
        <w:adjustRightInd w:val="0"/>
        <w:ind w:left="1080" w:hanging="360"/>
        <w:outlineLvl w:val="1"/>
        <w:rPr>
          <w:rFonts w:ascii="Arial" w:hAnsi="Arial" w:cs="Arial"/>
          <w:sz w:val="20"/>
        </w:rPr>
      </w:pPr>
    </w:p>
    <w:p w14:paraId="30B8F164" w14:textId="77777777" w:rsidR="00255F80" w:rsidRDefault="00255F80" w:rsidP="009D00BC">
      <w:pPr>
        <w:autoSpaceDE w:val="0"/>
        <w:autoSpaceDN w:val="0"/>
        <w:adjustRightInd w:val="0"/>
        <w:ind w:left="1080" w:hanging="360"/>
        <w:outlineLvl w:val="1"/>
        <w:rPr>
          <w:rFonts w:ascii="Arial" w:hAnsi="Arial" w:cs="Arial"/>
          <w:sz w:val="20"/>
        </w:rPr>
      </w:pPr>
    </w:p>
    <w:p w14:paraId="2F69C20E" w14:textId="77777777" w:rsidR="00255F80" w:rsidRDefault="00255F80" w:rsidP="009D00BC">
      <w:pPr>
        <w:autoSpaceDE w:val="0"/>
        <w:autoSpaceDN w:val="0"/>
        <w:adjustRightInd w:val="0"/>
        <w:ind w:left="1080" w:hanging="360"/>
        <w:outlineLvl w:val="1"/>
        <w:rPr>
          <w:rFonts w:ascii="Arial" w:hAnsi="Arial" w:cs="Arial"/>
          <w:sz w:val="20"/>
        </w:rPr>
      </w:pPr>
    </w:p>
    <w:p w14:paraId="308BF746" w14:textId="77777777" w:rsidR="00255F80" w:rsidRDefault="00255F80" w:rsidP="009D00BC">
      <w:pPr>
        <w:autoSpaceDE w:val="0"/>
        <w:autoSpaceDN w:val="0"/>
        <w:adjustRightInd w:val="0"/>
        <w:ind w:left="1080" w:hanging="360"/>
        <w:outlineLvl w:val="1"/>
        <w:rPr>
          <w:rFonts w:ascii="Arial" w:hAnsi="Arial" w:cs="Arial"/>
          <w:sz w:val="20"/>
        </w:rPr>
      </w:pPr>
    </w:p>
    <w:p w14:paraId="268AA96E" w14:textId="77777777" w:rsidR="00255F80" w:rsidRDefault="00255F80" w:rsidP="009D00BC">
      <w:pPr>
        <w:autoSpaceDE w:val="0"/>
        <w:autoSpaceDN w:val="0"/>
        <w:adjustRightInd w:val="0"/>
        <w:ind w:left="1080" w:hanging="360"/>
        <w:outlineLvl w:val="1"/>
        <w:rPr>
          <w:rFonts w:ascii="Arial" w:hAnsi="Arial" w:cs="Arial"/>
          <w:sz w:val="20"/>
        </w:rPr>
      </w:pPr>
    </w:p>
    <w:p w14:paraId="03CB0D8D" w14:textId="77777777" w:rsidR="00255F80" w:rsidRDefault="00255F80" w:rsidP="009D00BC">
      <w:pPr>
        <w:autoSpaceDE w:val="0"/>
        <w:autoSpaceDN w:val="0"/>
        <w:adjustRightInd w:val="0"/>
        <w:ind w:left="1080" w:hanging="360"/>
        <w:outlineLvl w:val="1"/>
        <w:rPr>
          <w:rFonts w:ascii="Arial" w:hAnsi="Arial" w:cs="Arial"/>
          <w:sz w:val="20"/>
        </w:rPr>
      </w:pPr>
    </w:p>
    <w:p w14:paraId="12125C27" w14:textId="77777777" w:rsidR="00255F80" w:rsidRDefault="00255F80" w:rsidP="009D00BC">
      <w:pPr>
        <w:autoSpaceDE w:val="0"/>
        <w:autoSpaceDN w:val="0"/>
        <w:adjustRightInd w:val="0"/>
        <w:ind w:left="1080" w:hanging="360"/>
        <w:outlineLvl w:val="1"/>
        <w:rPr>
          <w:rFonts w:ascii="Arial" w:hAnsi="Arial" w:cs="Arial"/>
          <w:sz w:val="20"/>
        </w:rPr>
      </w:pPr>
    </w:p>
    <w:p w14:paraId="121F9A88" w14:textId="77777777" w:rsidR="00255F80" w:rsidRDefault="00255F80" w:rsidP="009D00BC">
      <w:pPr>
        <w:autoSpaceDE w:val="0"/>
        <w:autoSpaceDN w:val="0"/>
        <w:adjustRightInd w:val="0"/>
        <w:ind w:left="1080" w:hanging="360"/>
        <w:outlineLvl w:val="1"/>
        <w:rPr>
          <w:rFonts w:ascii="Arial" w:hAnsi="Arial" w:cs="Arial"/>
          <w:sz w:val="20"/>
        </w:rPr>
      </w:pPr>
    </w:p>
    <w:p w14:paraId="7C0A846C" w14:textId="6565EC1A" w:rsidR="009D00BC" w:rsidRPr="009D00BC" w:rsidRDefault="00B860F5" w:rsidP="009D00BC">
      <w:pPr>
        <w:autoSpaceDE w:val="0"/>
        <w:autoSpaceDN w:val="0"/>
        <w:adjustRightInd w:val="0"/>
        <w:ind w:left="1080" w:hanging="360"/>
        <w:outlineLvl w:val="1"/>
        <w:rPr>
          <w:rFonts w:ascii="Arial" w:hAnsi="Arial" w:cs="Arial"/>
          <w:color w:val="000000"/>
          <w:sz w:val="20"/>
        </w:rPr>
      </w:pPr>
      <w:r>
        <w:rPr>
          <w:rFonts w:ascii="Arial" w:hAnsi="Arial" w:cs="Arial"/>
          <w:sz w:val="20"/>
        </w:rPr>
        <w:t>2.</w:t>
      </w:r>
      <w:r>
        <w:rPr>
          <w:rFonts w:ascii="Arial" w:hAnsi="Arial" w:cs="Arial"/>
          <w:sz w:val="20"/>
        </w:rPr>
        <w:tab/>
      </w:r>
      <w:r w:rsidR="009D00BC">
        <w:rPr>
          <w:rFonts w:ascii="Arial" w:hAnsi="Arial" w:cs="Arial"/>
          <w:color w:val="000000"/>
          <w:sz w:val="20"/>
        </w:rPr>
        <w:t xml:space="preserve">Evaluation breakdown: </w:t>
      </w:r>
    </w:p>
    <w:p w14:paraId="3A872802" w14:textId="77777777" w:rsidR="004D61F2" w:rsidRPr="004D61F2" w:rsidRDefault="004D61F2" w:rsidP="00C047CD">
      <w:pPr>
        <w:tabs>
          <w:tab w:val="left" w:pos="8010"/>
        </w:tabs>
        <w:autoSpaceDE w:val="0"/>
        <w:autoSpaceDN w:val="0"/>
        <w:adjustRightInd w:val="0"/>
        <w:ind w:left="720"/>
        <w:rPr>
          <w:rFonts w:ascii="Arial" w:hAnsi="Arial" w:cs="Arial"/>
          <w:color w:val="000000"/>
          <w:sz w:val="20"/>
        </w:rPr>
      </w:pPr>
    </w:p>
    <w:p w14:paraId="6E16A978" w14:textId="77777777" w:rsidR="00017E0F" w:rsidRPr="0021017C" w:rsidRDefault="0021017C" w:rsidP="001F167A">
      <w:pPr>
        <w:tabs>
          <w:tab w:val="left" w:pos="2340"/>
          <w:tab w:val="left" w:pos="3600"/>
          <w:tab w:val="left" w:pos="3960"/>
          <w:tab w:val="left" w:pos="8010"/>
        </w:tabs>
        <w:autoSpaceDE w:val="0"/>
        <w:autoSpaceDN w:val="0"/>
        <w:adjustRightInd w:val="0"/>
        <w:ind w:left="1080"/>
        <w:rPr>
          <w:rFonts w:ascii="Arial" w:hAnsi="Arial" w:cs="Arial"/>
          <w:sz w:val="20"/>
        </w:rPr>
      </w:pPr>
      <w:r w:rsidRPr="0021017C">
        <w:rPr>
          <w:rFonts w:ascii="Arial" w:hAnsi="Arial" w:cs="Arial"/>
          <w:color w:val="000000"/>
          <w:sz w:val="20"/>
        </w:rPr>
        <w:t>De</w:t>
      </w:r>
      <w:r w:rsidR="003F30C3" w:rsidRPr="0021017C">
        <w:rPr>
          <w:rFonts w:ascii="Arial" w:hAnsi="Arial" w:cs="Arial"/>
          <w:color w:val="000000"/>
          <w:sz w:val="20"/>
        </w:rPr>
        <w:t xml:space="preserve">livery     </w:t>
      </w:r>
      <w:r w:rsidR="003F30C3" w:rsidRPr="0021017C">
        <w:rPr>
          <w:rFonts w:ascii="Arial" w:hAnsi="Arial" w:cs="Arial"/>
          <w:color w:val="000000"/>
          <w:sz w:val="20"/>
        </w:rPr>
        <w:tab/>
      </w:r>
      <w:r w:rsidR="00A73FE9">
        <w:rPr>
          <w:rFonts w:ascii="Arial" w:hAnsi="Arial" w:cs="Arial"/>
          <w:color w:val="000000"/>
          <w:sz w:val="20"/>
        </w:rPr>
        <w:t>Percent (</w:t>
      </w:r>
      <w:r w:rsidR="00A73FE9" w:rsidRPr="00017E0F">
        <w:rPr>
          <w:rFonts w:ascii="Arial" w:hAnsi="Arial" w:cs="Arial"/>
          <w:color w:val="000000"/>
          <w:sz w:val="20"/>
        </w:rPr>
        <w:t>%</w:t>
      </w:r>
      <w:r w:rsidR="00A73FE9">
        <w:rPr>
          <w:rFonts w:ascii="Arial" w:hAnsi="Arial" w:cs="Arial"/>
          <w:color w:val="000000"/>
          <w:sz w:val="20"/>
        </w:rPr>
        <w:t>)</w:t>
      </w:r>
      <w:r w:rsidR="00A73FE9" w:rsidRPr="00017E0F">
        <w:rPr>
          <w:rFonts w:ascii="Arial" w:hAnsi="Arial" w:cs="Arial"/>
          <w:color w:val="000000"/>
          <w:sz w:val="20"/>
        </w:rPr>
        <w:t xml:space="preserve"> of lots received </w:t>
      </w:r>
      <w:r w:rsidR="00DE4255">
        <w:rPr>
          <w:rFonts w:ascii="Arial" w:hAnsi="Arial" w:cs="Arial"/>
          <w:color w:val="000000"/>
          <w:sz w:val="20"/>
        </w:rPr>
        <w:t>o</w:t>
      </w:r>
      <w:r w:rsidR="00017E0F" w:rsidRPr="0021017C">
        <w:rPr>
          <w:rFonts w:ascii="Arial" w:hAnsi="Arial" w:cs="Arial"/>
          <w:color w:val="000000"/>
          <w:sz w:val="20"/>
        </w:rPr>
        <w:t xml:space="preserve">n </w:t>
      </w:r>
      <w:r w:rsidR="00DE4255">
        <w:rPr>
          <w:rFonts w:ascii="Arial" w:hAnsi="Arial" w:cs="Arial"/>
          <w:color w:val="000000"/>
          <w:sz w:val="20"/>
        </w:rPr>
        <w:t>t</w:t>
      </w:r>
      <w:r w:rsidR="00017E0F" w:rsidRPr="0021017C">
        <w:rPr>
          <w:rFonts w:ascii="Arial" w:hAnsi="Arial" w:cs="Arial"/>
          <w:color w:val="000000"/>
          <w:sz w:val="20"/>
        </w:rPr>
        <w:t xml:space="preserve">ime </w:t>
      </w:r>
      <w:r w:rsidR="004D61F2" w:rsidRPr="00DE4255">
        <w:rPr>
          <w:rFonts w:ascii="Arial" w:hAnsi="Arial" w:cs="Arial"/>
          <w:color w:val="000000"/>
          <w:sz w:val="20"/>
        </w:rPr>
        <w:t>(0 days late</w:t>
      </w:r>
      <w:r w:rsidR="002254D1" w:rsidRPr="00DE4255">
        <w:rPr>
          <w:rFonts w:ascii="Arial" w:hAnsi="Arial" w:cs="Arial"/>
          <w:color w:val="000000"/>
          <w:sz w:val="20"/>
        </w:rPr>
        <w:t>)</w:t>
      </w:r>
      <w:r w:rsidR="001F167A">
        <w:rPr>
          <w:rFonts w:ascii="Arial" w:hAnsi="Arial" w:cs="Arial"/>
          <w:sz w:val="18"/>
          <w:szCs w:val="18"/>
        </w:rPr>
        <w:tab/>
        <w:t xml:space="preserve"> </w:t>
      </w:r>
      <w:r w:rsidR="00DE4255">
        <w:rPr>
          <w:rFonts w:ascii="Arial" w:hAnsi="Arial" w:cs="Arial"/>
          <w:sz w:val="18"/>
          <w:szCs w:val="18"/>
        </w:rPr>
        <w:t xml:space="preserve"> </w:t>
      </w:r>
      <w:r w:rsidR="001F167A" w:rsidRPr="001F167A">
        <w:rPr>
          <w:rFonts w:ascii="Arial" w:hAnsi="Arial" w:cs="Arial"/>
          <w:color w:val="000000"/>
          <w:sz w:val="20"/>
        </w:rPr>
        <w:t>40</w:t>
      </w:r>
      <w:r w:rsidR="00A73FE9" w:rsidRPr="001F167A">
        <w:rPr>
          <w:rFonts w:ascii="Arial" w:hAnsi="Arial" w:cs="Arial"/>
          <w:color w:val="000000"/>
          <w:sz w:val="20"/>
        </w:rPr>
        <w:t xml:space="preserve"> points</w:t>
      </w:r>
    </w:p>
    <w:p w14:paraId="76704B24" w14:textId="77777777" w:rsidR="00467267" w:rsidRDefault="00467267" w:rsidP="001F167A">
      <w:pPr>
        <w:pStyle w:val="ListParagraph"/>
        <w:tabs>
          <w:tab w:val="left" w:pos="2340"/>
          <w:tab w:val="left" w:pos="3600"/>
          <w:tab w:val="left" w:pos="3960"/>
          <w:tab w:val="left" w:pos="8010"/>
        </w:tabs>
        <w:autoSpaceDE w:val="0"/>
        <w:autoSpaceDN w:val="0"/>
        <w:adjustRightInd w:val="0"/>
        <w:ind w:left="1080"/>
        <w:rPr>
          <w:rFonts w:ascii="Arial" w:hAnsi="Arial" w:cs="Arial"/>
          <w:color w:val="000000"/>
          <w:sz w:val="20"/>
        </w:rPr>
      </w:pPr>
    </w:p>
    <w:p w14:paraId="4CFF894E" w14:textId="77777777" w:rsidR="00467267" w:rsidRDefault="00467267" w:rsidP="001F167A">
      <w:pPr>
        <w:pStyle w:val="ListParagraph"/>
        <w:tabs>
          <w:tab w:val="left" w:pos="2340"/>
          <w:tab w:val="left" w:pos="3600"/>
          <w:tab w:val="left" w:pos="3960"/>
          <w:tab w:val="left" w:pos="8010"/>
        </w:tabs>
        <w:autoSpaceDE w:val="0"/>
        <w:autoSpaceDN w:val="0"/>
        <w:adjustRightInd w:val="0"/>
        <w:ind w:left="1080"/>
        <w:rPr>
          <w:rFonts w:ascii="Arial" w:hAnsi="Arial" w:cs="Arial"/>
          <w:color w:val="000000"/>
          <w:sz w:val="20"/>
        </w:rPr>
      </w:pPr>
      <w:r>
        <w:rPr>
          <w:rFonts w:ascii="Arial" w:hAnsi="Arial" w:cs="Arial"/>
          <w:color w:val="000000"/>
          <w:sz w:val="20"/>
        </w:rPr>
        <w:t xml:space="preserve">Receiving </w:t>
      </w:r>
    </w:p>
    <w:p w14:paraId="02435E77" w14:textId="77777777" w:rsidR="00320059" w:rsidRDefault="00467267" w:rsidP="001F167A">
      <w:pPr>
        <w:tabs>
          <w:tab w:val="left" w:pos="2340"/>
          <w:tab w:val="left" w:pos="3600"/>
          <w:tab w:val="left" w:pos="3960"/>
          <w:tab w:val="left" w:pos="8010"/>
        </w:tabs>
        <w:autoSpaceDE w:val="0"/>
        <w:autoSpaceDN w:val="0"/>
        <w:adjustRightInd w:val="0"/>
        <w:ind w:left="2160" w:hanging="1080"/>
        <w:rPr>
          <w:rFonts w:ascii="Arial" w:hAnsi="Arial" w:cs="Arial"/>
          <w:color w:val="0000FF"/>
          <w:sz w:val="20"/>
        </w:rPr>
      </w:pPr>
      <w:r>
        <w:rPr>
          <w:rFonts w:ascii="Arial" w:hAnsi="Arial" w:cs="Arial"/>
          <w:color w:val="000000"/>
          <w:sz w:val="20"/>
        </w:rPr>
        <w:t>Quality</w:t>
      </w:r>
      <w:r>
        <w:rPr>
          <w:rFonts w:ascii="Arial" w:hAnsi="Arial" w:cs="Arial"/>
          <w:color w:val="000000"/>
          <w:sz w:val="20"/>
        </w:rPr>
        <w:tab/>
      </w:r>
      <w:r w:rsidR="001F167A">
        <w:rPr>
          <w:rFonts w:ascii="Arial" w:hAnsi="Arial" w:cs="Arial"/>
          <w:color w:val="000000"/>
          <w:sz w:val="20"/>
        </w:rPr>
        <w:tab/>
      </w:r>
      <w:r>
        <w:rPr>
          <w:rFonts w:ascii="Arial" w:hAnsi="Arial" w:cs="Arial"/>
          <w:color w:val="000000"/>
          <w:sz w:val="20"/>
        </w:rPr>
        <w:t>Percent (</w:t>
      </w:r>
      <w:r w:rsidRPr="00017E0F">
        <w:rPr>
          <w:rFonts w:ascii="Arial" w:hAnsi="Arial" w:cs="Arial"/>
          <w:color w:val="000000"/>
          <w:sz w:val="20"/>
        </w:rPr>
        <w:t>%</w:t>
      </w:r>
      <w:r>
        <w:rPr>
          <w:rFonts w:ascii="Arial" w:hAnsi="Arial" w:cs="Arial"/>
          <w:color w:val="000000"/>
          <w:sz w:val="20"/>
        </w:rPr>
        <w:t>)</w:t>
      </w:r>
      <w:r w:rsidRPr="00017E0F">
        <w:rPr>
          <w:rFonts w:ascii="Arial" w:hAnsi="Arial" w:cs="Arial"/>
          <w:color w:val="000000"/>
          <w:sz w:val="20"/>
        </w:rPr>
        <w:t xml:space="preserve"> of lots received correctly</w:t>
      </w:r>
      <w:r w:rsidR="001F167A">
        <w:rPr>
          <w:rFonts w:ascii="Arial" w:hAnsi="Arial" w:cs="Arial"/>
          <w:color w:val="000000"/>
          <w:sz w:val="20"/>
        </w:rPr>
        <w:tab/>
        <w:t xml:space="preserve"> </w:t>
      </w:r>
      <w:r w:rsidR="00DE4255">
        <w:rPr>
          <w:rFonts w:ascii="Arial" w:hAnsi="Arial" w:cs="Arial"/>
          <w:color w:val="000000"/>
          <w:sz w:val="20"/>
        </w:rPr>
        <w:t xml:space="preserve"> </w:t>
      </w:r>
      <w:r w:rsidR="0034379E" w:rsidRPr="001F167A">
        <w:rPr>
          <w:rFonts w:ascii="Arial" w:hAnsi="Arial" w:cs="Arial"/>
          <w:color w:val="000000"/>
          <w:sz w:val="20"/>
        </w:rPr>
        <w:t>2</w:t>
      </w:r>
      <w:r w:rsidR="001F167A" w:rsidRPr="001F167A">
        <w:rPr>
          <w:rFonts w:ascii="Arial" w:hAnsi="Arial" w:cs="Arial"/>
          <w:color w:val="000000"/>
          <w:sz w:val="20"/>
        </w:rPr>
        <w:t>5</w:t>
      </w:r>
      <w:r w:rsidRPr="001F167A">
        <w:rPr>
          <w:rFonts w:ascii="Arial" w:hAnsi="Arial" w:cs="Arial"/>
          <w:color w:val="000000"/>
          <w:sz w:val="20"/>
        </w:rPr>
        <w:t xml:space="preserve"> points</w:t>
      </w:r>
      <w:r>
        <w:rPr>
          <w:rFonts w:ascii="Arial" w:hAnsi="Arial" w:cs="Arial"/>
          <w:color w:val="000000"/>
          <w:sz w:val="20"/>
        </w:rPr>
        <w:tab/>
      </w:r>
    </w:p>
    <w:p w14:paraId="6D8BA8A2" w14:textId="77777777" w:rsidR="00130C3A" w:rsidRDefault="00130C3A" w:rsidP="001F167A">
      <w:pPr>
        <w:tabs>
          <w:tab w:val="left" w:pos="2340"/>
          <w:tab w:val="left" w:pos="3600"/>
          <w:tab w:val="left" w:pos="3960"/>
          <w:tab w:val="left" w:pos="8010"/>
        </w:tabs>
        <w:autoSpaceDE w:val="0"/>
        <w:autoSpaceDN w:val="0"/>
        <w:adjustRightInd w:val="0"/>
        <w:ind w:left="1080"/>
        <w:rPr>
          <w:rFonts w:ascii="Arial" w:hAnsi="Arial" w:cs="Arial"/>
          <w:color w:val="0000FF"/>
          <w:sz w:val="20"/>
        </w:rPr>
      </w:pPr>
    </w:p>
    <w:p w14:paraId="21D151E8" w14:textId="77777777" w:rsidR="00327CF9" w:rsidRPr="001F167A" w:rsidRDefault="00327CF9" w:rsidP="001F167A">
      <w:pPr>
        <w:tabs>
          <w:tab w:val="left" w:pos="2340"/>
          <w:tab w:val="left" w:pos="3600"/>
          <w:tab w:val="left" w:pos="3960"/>
          <w:tab w:val="left" w:pos="8010"/>
        </w:tabs>
        <w:autoSpaceDE w:val="0"/>
        <w:autoSpaceDN w:val="0"/>
        <w:adjustRightInd w:val="0"/>
        <w:ind w:left="2160" w:hanging="1080"/>
        <w:rPr>
          <w:rFonts w:ascii="Arial" w:hAnsi="Arial" w:cs="Arial"/>
          <w:sz w:val="20"/>
        </w:rPr>
      </w:pPr>
      <w:r w:rsidRPr="001F167A">
        <w:rPr>
          <w:rFonts w:ascii="Arial" w:hAnsi="Arial" w:cs="Arial"/>
          <w:sz w:val="20"/>
        </w:rPr>
        <w:t xml:space="preserve">In-Process </w:t>
      </w:r>
    </w:p>
    <w:p w14:paraId="763FEFD8" w14:textId="77777777" w:rsidR="00327CF9" w:rsidRPr="001F167A" w:rsidRDefault="00327CF9" w:rsidP="001F167A">
      <w:pPr>
        <w:tabs>
          <w:tab w:val="left" w:pos="2340"/>
          <w:tab w:val="left" w:pos="3600"/>
          <w:tab w:val="left" w:pos="3960"/>
          <w:tab w:val="left" w:pos="8010"/>
        </w:tabs>
        <w:autoSpaceDE w:val="0"/>
        <w:autoSpaceDN w:val="0"/>
        <w:adjustRightInd w:val="0"/>
        <w:ind w:left="2160" w:hanging="1080"/>
        <w:rPr>
          <w:rFonts w:ascii="Arial" w:hAnsi="Arial" w:cs="Arial"/>
          <w:sz w:val="20"/>
        </w:rPr>
      </w:pPr>
      <w:r w:rsidRPr="001F167A">
        <w:rPr>
          <w:rFonts w:ascii="Arial" w:hAnsi="Arial" w:cs="Arial"/>
          <w:sz w:val="20"/>
        </w:rPr>
        <w:t xml:space="preserve">Quality         </w:t>
      </w:r>
      <w:r w:rsidR="001F167A">
        <w:rPr>
          <w:rFonts w:ascii="Arial" w:hAnsi="Arial" w:cs="Arial"/>
          <w:sz w:val="20"/>
        </w:rPr>
        <w:tab/>
      </w:r>
      <w:r w:rsidR="001F167A" w:rsidRPr="001F167A">
        <w:rPr>
          <w:rFonts w:ascii="Arial" w:hAnsi="Arial" w:cs="Arial"/>
          <w:sz w:val="20"/>
        </w:rPr>
        <w:t>N</w:t>
      </w:r>
      <w:r w:rsidR="007F52B9" w:rsidRPr="001F167A">
        <w:rPr>
          <w:rFonts w:ascii="Arial" w:hAnsi="Arial" w:cs="Arial"/>
          <w:sz w:val="20"/>
        </w:rPr>
        <w:t>onconformance found in process</w:t>
      </w:r>
      <w:r w:rsidR="001F167A">
        <w:rPr>
          <w:rFonts w:ascii="Arial" w:hAnsi="Arial" w:cs="Arial"/>
          <w:sz w:val="20"/>
        </w:rPr>
        <w:t xml:space="preserve"> </w:t>
      </w:r>
      <w:r w:rsidR="001F167A">
        <w:rPr>
          <w:rFonts w:ascii="Arial" w:hAnsi="Arial" w:cs="Arial"/>
          <w:color w:val="000000"/>
          <w:sz w:val="20"/>
        </w:rPr>
        <w:t xml:space="preserve"> </w:t>
      </w:r>
      <w:r w:rsidR="001F167A">
        <w:rPr>
          <w:rFonts w:ascii="Arial" w:hAnsi="Arial" w:cs="Arial"/>
          <w:color w:val="000000"/>
          <w:sz w:val="20"/>
        </w:rPr>
        <w:tab/>
      </w:r>
      <w:r w:rsidR="00DE4255">
        <w:rPr>
          <w:rFonts w:ascii="Arial" w:hAnsi="Arial" w:cs="Arial"/>
          <w:color w:val="000000"/>
          <w:sz w:val="20"/>
        </w:rPr>
        <w:t xml:space="preserve">  30</w:t>
      </w:r>
      <w:r w:rsidR="001F167A" w:rsidRPr="001F167A">
        <w:rPr>
          <w:rFonts w:ascii="Arial" w:hAnsi="Arial" w:cs="Arial"/>
          <w:color w:val="000000"/>
          <w:sz w:val="20"/>
        </w:rPr>
        <w:t xml:space="preserve"> points</w:t>
      </w:r>
    </w:p>
    <w:p w14:paraId="0DE12503" w14:textId="77777777" w:rsidR="00327CF9" w:rsidRPr="001F167A" w:rsidRDefault="00327CF9" w:rsidP="001F167A">
      <w:pPr>
        <w:tabs>
          <w:tab w:val="left" w:pos="2340"/>
          <w:tab w:val="left" w:pos="3600"/>
          <w:tab w:val="left" w:pos="3960"/>
          <w:tab w:val="left" w:pos="8010"/>
        </w:tabs>
        <w:autoSpaceDE w:val="0"/>
        <w:autoSpaceDN w:val="0"/>
        <w:adjustRightInd w:val="0"/>
        <w:ind w:left="1080"/>
        <w:rPr>
          <w:rFonts w:ascii="Arial" w:hAnsi="Arial" w:cs="Arial"/>
          <w:sz w:val="20"/>
        </w:rPr>
      </w:pPr>
    </w:p>
    <w:p w14:paraId="11559B2A" w14:textId="77777777" w:rsidR="00467267" w:rsidRPr="001F167A" w:rsidRDefault="00467267" w:rsidP="001F167A">
      <w:pPr>
        <w:tabs>
          <w:tab w:val="left" w:pos="2340"/>
          <w:tab w:val="left" w:pos="3600"/>
          <w:tab w:val="left" w:pos="3960"/>
          <w:tab w:val="left" w:pos="8010"/>
        </w:tabs>
        <w:autoSpaceDE w:val="0"/>
        <w:autoSpaceDN w:val="0"/>
        <w:adjustRightInd w:val="0"/>
        <w:ind w:left="2160" w:hanging="1080"/>
        <w:rPr>
          <w:rFonts w:ascii="Arial" w:hAnsi="Arial" w:cs="Arial"/>
          <w:sz w:val="20"/>
        </w:rPr>
      </w:pPr>
      <w:r w:rsidRPr="001F167A">
        <w:rPr>
          <w:rFonts w:ascii="Arial" w:hAnsi="Arial" w:cs="Arial"/>
          <w:sz w:val="20"/>
        </w:rPr>
        <w:t xml:space="preserve">Support &amp; </w:t>
      </w:r>
    </w:p>
    <w:p w14:paraId="1C2E6124" w14:textId="77777777" w:rsidR="00467267" w:rsidRDefault="00467267" w:rsidP="001F167A">
      <w:pPr>
        <w:tabs>
          <w:tab w:val="left" w:pos="2340"/>
          <w:tab w:val="left" w:pos="3600"/>
          <w:tab w:val="left" w:pos="3960"/>
          <w:tab w:val="left" w:pos="8010"/>
        </w:tabs>
        <w:autoSpaceDE w:val="0"/>
        <w:autoSpaceDN w:val="0"/>
        <w:adjustRightInd w:val="0"/>
        <w:ind w:left="1080"/>
        <w:rPr>
          <w:rFonts w:ascii="Arial" w:hAnsi="Arial" w:cs="Arial"/>
          <w:sz w:val="20"/>
        </w:rPr>
      </w:pPr>
      <w:r w:rsidRPr="001F167A">
        <w:rPr>
          <w:rFonts w:ascii="Arial" w:hAnsi="Arial" w:cs="Arial"/>
          <w:sz w:val="20"/>
        </w:rPr>
        <w:t xml:space="preserve">Service </w:t>
      </w:r>
      <w:r w:rsidRPr="001F167A">
        <w:rPr>
          <w:rFonts w:ascii="Arial" w:hAnsi="Arial" w:cs="Arial"/>
          <w:sz w:val="20"/>
        </w:rPr>
        <w:tab/>
        <w:t xml:space="preserve"> </w:t>
      </w:r>
      <w:r w:rsidR="001F167A" w:rsidRPr="001F167A">
        <w:rPr>
          <w:rFonts w:ascii="Arial" w:hAnsi="Arial" w:cs="Arial"/>
          <w:sz w:val="20"/>
        </w:rPr>
        <w:t xml:space="preserve">Quoting issue, </w:t>
      </w:r>
      <w:r w:rsidR="00A73FE9" w:rsidRPr="001F167A">
        <w:rPr>
          <w:rFonts w:ascii="Arial" w:hAnsi="Arial" w:cs="Arial"/>
          <w:sz w:val="20"/>
        </w:rPr>
        <w:t>delayed response</w:t>
      </w:r>
      <w:r w:rsidR="001F167A" w:rsidRPr="001F167A">
        <w:rPr>
          <w:rFonts w:ascii="Arial" w:hAnsi="Arial" w:cs="Arial"/>
          <w:sz w:val="20"/>
        </w:rPr>
        <w:t xml:space="preserve"> or service concern</w:t>
      </w:r>
      <w:r w:rsidR="001F167A">
        <w:rPr>
          <w:rFonts w:ascii="Arial" w:hAnsi="Arial" w:cs="Arial"/>
          <w:sz w:val="20"/>
        </w:rPr>
        <w:t xml:space="preserve"> </w:t>
      </w:r>
      <w:r w:rsidR="001F167A">
        <w:rPr>
          <w:rFonts w:ascii="Arial" w:hAnsi="Arial" w:cs="Arial"/>
          <w:color w:val="000000"/>
          <w:sz w:val="20"/>
        </w:rPr>
        <w:t xml:space="preserve"> </w:t>
      </w:r>
      <w:r w:rsidR="001F167A">
        <w:rPr>
          <w:rFonts w:ascii="Arial" w:hAnsi="Arial" w:cs="Arial"/>
          <w:color w:val="000000"/>
          <w:sz w:val="20"/>
        </w:rPr>
        <w:tab/>
      </w:r>
      <w:r w:rsidR="00DE4255">
        <w:rPr>
          <w:rFonts w:ascii="Arial" w:hAnsi="Arial" w:cs="Arial"/>
          <w:color w:val="000000"/>
          <w:sz w:val="20"/>
        </w:rPr>
        <w:t xml:space="preserve">    </w:t>
      </w:r>
      <w:r w:rsidR="001F167A" w:rsidRPr="001F167A">
        <w:rPr>
          <w:rFonts w:ascii="Arial" w:hAnsi="Arial" w:cs="Arial"/>
          <w:color w:val="000000"/>
          <w:sz w:val="20"/>
        </w:rPr>
        <w:t>5 points</w:t>
      </w:r>
      <w:r w:rsidRPr="00C047CD">
        <w:rPr>
          <w:rFonts w:ascii="Arial" w:hAnsi="Arial" w:cs="Arial"/>
          <w:color w:val="0000FF"/>
          <w:sz w:val="20"/>
        </w:rPr>
        <w:tab/>
      </w:r>
      <w:r>
        <w:rPr>
          <w:rFonts w:ascii="Arial" w:hAnsi="Arial" w:cs="Arial"/>
          <w:sz w:val="20"/>
        </w:rPr>
        <w:t xml:space="preserve"> </w:t>
      </w:r>
      <w:r w:rsidRPr="00C047CD">
        <w:rPr>
          <w:rFonts w:ascii="Arial" w:hAnsi="Arial" w:cs="Arial"/>
          <w:sz w:val="20"/>
        </w:rPr>
        <w:t xml:space="preserve"> </w:t>
      </w:r>
      <w:r>
        <w:rPr>
          <w:rFonts w:ascii="Arial" w:hAnsi="Arial" w:cs="Arial"/>
          <w:sz w:val="20"/>
        </w:rPr>
        <w:t xml:space="preserve"> </w:t>
      </w:r>
    </w:p>
    <w:p w14:paraId="3A517579" w14:textId="77777777" w:rsidR="00467267" w:rsidRDefault="00467267" w:rsidP="001F167A">
      <w:pPr>
        <w:tabs>
          <w:tab w:val="left" w:pos="2340"/>
          <w:tab w:val="left" w:pos="3600"/>
          <w:tab w:val="left" w:pos="3960"/>
          <w:tab w:val="left" w:pos="8010"/>
        </w:tabs>
        <w:autoSpaceDE w:val="0"/>
        <w:autoSpaceDN w:val="0"/>
        <w:adjustRightInd w:val="0"/>
        <w:ind w:left="1080"/>
        <w:rPr>
          <w:rFonts w:ascii="Arial" w:hAnsi="Arial" w:cs="Arial"/>
          <w:sz w:val="20"/>
        </w:rPr>
      </w:pPr>
    </w:p>
    <w:p w14:paraId="6214832A" w14:textId="77777777" w:rsidR="00DE4255" w:rsidRDefault="00DE4255" w:rsidP="001F167A">
      <w:pPr>
        <w:tabs>
          <w:tab w:val="left" w:pos="2340"/>
          <w:tab w:val="left" w:pos="3600"/>
          <w:tab w:val="left" w:pos="3960"/>
          <w:tab w:val="left" w:pos="8010"/>
        </w:tabs>
        <w:autoSpaceDE w:val="0"/>
        <w:autoSpaceDN w:val="0"/>
        <w:adjustRightInd w:val="0"/>
        <w:ind w:left="1080"/>
        <w:rPr>
          <w:rFonts w:ascii="Arial" w:hAnsi="Arial" w:cs="Arial"/>
          <w:sz w:val="20"/>
        </w:rPr>
      </w:pPr>
    </w:p>
    <w:p w14:paraId="47F8C4CA" w14:textId="77777777" w:rsidR="00130C3A" w:rsidRPr="00DE4255" w:rsidRDefault="00130C3A" w:rsidP="001F167A">
      <w:pPr>
        <w:tabs>
          <w:tab w:val="left" w:pos="2340"/>
          <w:tab w:val="left" w:pos="3600"/>
          <w:tab w:val="left" w:pos="3960"/>
          <w:tab w:val="left" w:pos="8010"/>
        </w:tabs>
        <w:autoSpaceDE w:val="0"/>
        <w:autoSpaceDN w:val="0"/>
        <w:adjustRightInd w:val="0"/>
        <w:ind w:left="1080"/>
        <w:rPr>
          <w:rFonts w:ascii="Arial" w:hAnsi="Arial" w:cs="Arial"/>
          <w:sz w:val="20"/>
        </w:rPr>
      </w:pPr>
      <w:r w:rsidRPr="00DE4255">
        <w:rPr>
          <w:rFonts w:ascii="Arial" w:hAnsi="Arial" w:cs="Arial"/>
          <w:sz w:val="20"/>
        </w:rPr>
        <w:t>Total</w:t>
      </w:r>
      <w:r w:rsidRPr="00DE4255">
        <w:rPr>
          <w:rFonts w:ascii="Arial" w:hAnsi="Arial" w:cs="Arial"/>
          <w:sz w:val="20"/>
        </w:rPr>
        <w:tab/>
      </w:r>
      <w:r w:rsidRPr="00DE4255">
        <w:rPr>
          <w:rFonts w:ascii="Arial" w:hAnsi="Arial" w:cs="Arial"/>
          <w:sz w:val="20"/>
        </w:rPr>
        <w:tab/>
      </w:r>
      <w:r w:rsidRPr="00DE4255">
        <w:rPr>
          <w:rFonts w:ascii="Arial" w:hAnsi="Arial" w:cs="Arial"/>
          <w:sz w:val="20"/>
        </w:rPr>
        <w:tab/>
      </w:r>
      <w:r w:rsidR="00DE4255" w:rsidRPr="00DE4255">
        <w:rPr>
          <w:rFonts w:ascii="Arial" w:hAnsi="Arial" w:cs="Arial"/>
          <w:sz w:val="20"/>
        </w:rPr>
        <w:tab/>
      </w:r>
      <w:r w:rsidRPr="00DE4255">
        <w:rPr>
          <w:rFonts w:ascii="Arial" w:hAnsi="Arial" w:cs="Arial"/>
          <w:sz w:val="20"/>
        </w:rPr>
        <w:t>100 points</w:t>
      </w:r>
    </w:p>
    <w:p w14:paraId="2DA24DC1" w14:textId="77777777" w:rsidR="00874B55" w:rsidRPr="00DE4255" w:rsidRDefault="00874B55" w:rsidP="0021017C">
      <w:pPr>
        <w:tabs>
          <w:tab w:val="left" w:pos="2160"/>
          <w:tab w:val="left" w:pos="3600"/>
          <w:tab w:val="left" w:pos="3960"/>
          <w:tab w:val="left" w:pos="8010"/>
        </w:tabs>
        <w:autoSpaceDE w:val="0"/>
        <w:autoSpaceDN w:val="0"/>
        <w:adjustRightInd w:val="0"/>
        <w:ind w:left="1080"/>
        <w:rPr>
          <w:rFonts w:ascii="Arial" w:hAnsi="Arial" w:cs="Arial"/>
          <w:sz w:val="20"/>
        </w:rPr>
      </w:pPr>
    </w:p>
    <w:p w14:paraId="468DACD2" w14:textId="77777777" w:rsidR="0090753C" w:rsidRDefault="0090753C" w:rsidP="0021017C">
      <w:pPr>
        <w:tabs>
          <w:tab w:val="left" w:pos="2160"/>
          <w:tab w:val="left" w:pos="3600"/>
          <w:tab w:val="left" w:pos="3960"/>
          <w:tab w:val="left" w:pos="8010"/>
        </w:tabs>
        <w:autoSpaceDE w:val="0"/>
        <w:autoSpaceDN w:val="0"/>
        <w:adjustRightInd w:val="0"/>
        <w:ind w:left="1080"/>
        <w:rPr>
          <w:rFonts w:ascii="Arial" w:hAnsi="Arial" w:cs="Arial"/>
          <w:sz w:val="20"/>
        </w:rPr>
      </w:pPr>
    </w:p>
    <w:p w14:paraId="442BC79C" w14:textId="77777777" w:rsidR="00874B55" w:rsidRDefault="00874B55" w:rsidP="0021017C">
      <w:pPr>
        <w:tabs>
          <w:tab w:val="left" w:pos="2160"/>
          <w:tab w:val="left" w:pos="3600"/>
          <w:tab w:val="left" w:pos="3960"/>
          <w:tab w:val="left" w:pos="8010"/>
        </w:tabs>
        <w:autoSpaceDE w:val="0"/>
        <w:autoSpaceDN w:val="0"/>
        <w:adjustRightInd w:val="0"/>
        <w:ind w:left="1080"/>
        <w:rPr>
          <w:rFonts w:ascii="Arial" w:hAnsi="Arial" w:cs="Arial"/>
          <w:sz w:val="20"/>
        </w:rPr>
      </w:pPr>
      <w:r w:rsidRPr="00DE4255">
        <w:rPr>
          <w:rFonts w:ascii="Arial" w:hAnsi="Arial" w:cs="Arial"/>
          <w:sz w:val="20"/>
        </w:rPr>
        <w:t xml:space="preserve">Minimum Acceptable Rating </w:t>
      </w:r>
      <w:r w:rsidR="00DE4255">
        <w:rPr>
          <w:rFonts w:ascii="Arial" w:hAnsi="Arial" w:cs="Arial"/>
          <w:sz w:val="20"/>
        </w:rPr>
        <w:t>is</w:t>
      </w:r>
      <w:r w:rsidRPr="00DE4255">
        <w:rPr>
          <w:rFonts w:ascii="Arial" w:hAnsi="Arial" w:cs="Arial"/>
          <w:sz w:val="20"/>
        </w:rPr>
        <w:t xml:space="preserve"> </w:t>
      </w:r>
      <w:r w:rsidR="00DE4255" w:rsidRPr="00DE4255">
        <w:rPr>
          <w:rFonts w:ascii="Arial" w:hAnsi="Arial" w:cs="Arial"/>
          <w:sz w:val="20"/>
        </w:rPr>
        <w:t>85</w:t>
      </w:r>
      <w:r w:rsidR="002254D1" w:rsidRPr="00DE4255">
        <w:rPr>
          <w:rFonts w:ascii="Arial" w:hAnsi="Arial" w:cs="Arial"/>
          <w:sz w:val="20"/>
        </w:rPr>
        <w:t xml:space="preserve"> points</w:t>
      </w:r>
      <w:r w:rsidR="00DE4255">
        <w:rPr>
          <w:rFonts w:ascii="Arial" w:hAnsi="Arial" w:cs="Arial"/>
          <w:sz w:val="20"/>
        </w:rPr>
        <w:t>.</w:t>
      </w:r>
    </w:p>
    <w:p w14:paraId="5E9584E9" w14:textId="77777777" w:rsidR="00DE4255" w:rsidRDefault="00DE4255" w:rsidP="0021017C">
      <w:pPr>
        <w:tabs>
          <w:tab w:val="left" w:pos="2160"/>
          <w:tab w:val="left" w:pos="3600"/>
          <w:tab w:val="left" w:pos="3960"/>
          <w:tab w:val="left" w:pos="8010"/>
        </w:tabs>
        <w:autoSpaceDE w:val="0"/>
        <w:autoSpaceDN w:val="0"/>
        <w:adjustRightInd w:val="0"/>
        <w:ind w:left="1080"/>
        <w:rPr>
          <w:rFonts w:ascii="Arial" w:hAnsi="Arial" w:cs="Arial"/>
          <w:sz w:val="20"/>
        </w:rPr>
      </w:pPr>
    </w:p>
    <w:p w14:paraId="2918C54C" w14:textId="77777777" w:rsidR="00DE4255" w:rsidRDefault="00DE4255" w:rsidP="0021017C">
      <w:pPr>
        <w:tabs>
          <w:tab w:val="left" w:pos="2160"/>
          <w:tab w:val="left" w:pos="3600"/>
          <w:tab w:val="left" w:pos="3960"/>
          <w:tab w:val="left" w:pos="8010"/>
        </w:tabs>
        <w:autoSpaceDE w:val="0"/>
        <w:autoSpaceDN w:val="0"/>
        <w:adjustRightInd w:val="0"/>
        <w:ind w:left="1080"/>
        <w:rPr>
          <w:rFonts w:ascii="Arial" w:hAnsi="Arial" w:cs="Arial"/>
          <w:sz w:val="20"/>
        </w:rPr>
      </w:pPr>
    </w:p>
    <w:p w14:paraId="3655C89B" w14:textId="77777777" w:rsidR="00DE4255" w:rsidRPr="00DE4255" w:rsidRDefault="00DE4255" w:rsidP="0021017C">
      <w:pPr>
        <w:tabs>
          <w:tab w:val="left" w:pos="2160"/>
          <w:tab w:val="left" w:pos="3600"/>
          <w:tab w:val="left" w:pos="3960"/>
          <w:tab w:val="left" w:pos="8010"/>
        </w:tabs>
        <w:autoSpaceDE w:val="0"/>
        <w:autoSpaceDN w:val="0"/>
        <w:adjustRightInd w:val="0"/>
        <w:ind w:left="1080"/>
        <w:rPr>
          <w:rFonts w:ascii="Arial" w:hAnsi="Arial" w:cs="Arial"/>
          <w:sz w:val="20"/>
        </w:rPr>
      </w:pPr>
    </w:p>
    <w:p w14:paraId="13FDAD8A" w14:textId="77777777" w:rsidR="00874B55" w:rsidRDefault="002F0A96" w:rsidP="009D00BC">
      <w:pPr>
        <w:pStyle w:val="ListParagraph"/>
        <w:autoSpaceDE w:val="0"/>
        <w:autoSpaceDN w:val="0"/>
        <w:adjustRightInd w:val="0"/>
        <w:ind w:left="1080" w:hanging="360"/>
        <w:rPr>
          <w:rFonts w:ascii="Arial" w:hAnsi="Arial" w:cs="Arial"/>
          <w:sz w:val="20"/>
        </w:rPr>
      </w:pPr>
      <w:r w:rsidRPr="002F0A96">
        <w:rPr>
          <w:rFonts w:ascii="Arial" w:hAnsi="Arial" w:cs="Arial"/>
          <w:sz w:val="20"/>
        </w:rPr>
        <w:t>3.</w:t>
      </w:r>
      <w:r w:rsidRPr="002F0A96">
        <w:rPr>
          <w:rFonts w:ascii="Arial" w:hAnsi="Arial" w:cs="Arial"/>
          <w:sz w:val="20"/>
        </w:rPr>
        <w:tab/>
      </w:r>
      <w:r w:rsidR="00B860F5">
        <w:rPr>
          <w:rFonts w:ascii="Arial" w:hAnsi="Arial" w:cs="Arial"/>
          <w:sz w:val="20"/>
        </w:rPr>
        <w:t>Supplier performance r</w:t>
      </w:r>
      <w:r w:rsidRPr="002F0A96">
        <w:rPr>
          <w:rFonts w:ascii="Arial" w:hAnsi="Arial" w:cs="Arial"/>
          <w:sz w:val="20"/>
        </w:rPr>
        <w:t>eports are provided to</w:t>
      </w:r>
      <w:r w:rsidRPr="00860796">
        <w:rPr>
          <w:rFonts w:ascii="Arial" w:hAnsi="Arial" w:cs="Arial"/>
          <w:sz w:val="20"/>
        </w:rPr>
        <w:t xml:space="preserve"> </w:t>
      </w:r>
      <w:r w:rsidR="004D61F2" w:rsidRPr="00BA303C">
        <w:rPr>
          <w:rFonts w:ascii="Arial" w:hAnsi="Arial" w:cs="Arial"/>
          <w:sz w:val="20"/>
        </w:rPr>
        <w:t>supplier</w:t>
      </w:r>
      <w:r>
        <w:rPr>
          <w:rFonts w:ascii="Arial" w:hAnsi="Arial" w:cs="Arial"/>
          <w:sz w:val="20"/>
        </w:rPr>
        <w:t>s with orders totaling $10,000 or more</w:t>
      </w:r>
      <w:r w:rsidR="00AE48E0">
        <w:rPr>
          <w:rFonts w:ascii="Arial" w:hAnsi="Arial" w:cs="Arial"/>
          <w:sz w:val="20"/>
        </w:rPr>
        <w:t xml:space="preserve"> </w:t>
      </w:r>
      <w:r w:rsidR="00B860F5">
        <w:rPr>
          <w:rFonts w:ascii="Arial" w:hAnsi="Arial" w:cs="Arial"/>
          <w:sz w:val="20"/>
        </w:rPr>
        <w:t>in</w:t>
      </w:r>
      <w:r w:rsidR="00AE48E0">
        <w:rPr>
          <w:rFonts w:ascii="Arial" w:hAnsi="Arial" w:cs="Arial"/>
          <w:sz w:val="20"/>
        </w:rPr>
        <w:t xml:space="preserve"> the quarter</w:t>
      </w:r>
      <w:r w:rsidR="00B860F5">
        <w:rPr>
          <w:rFonts w:ascii="Arial" w:hAnsi="Arial" w:cs="Arial"/>
          <w:sz w:val="20"/>
        </w:rPr>
        <w:t xml:space="preserve"> or if their performance is below the minimum acceptable rating.</w:t>
      </w:r>
    </w:p>
    <w:p w14:paraId="05F748B3" w14:textId="77777777" w:rsidR="00860796" w:rsidRDefault="00874B55" w:rsidP="009D00BC">
      <w:pPr>
        <w:pStyle w:val="ListParagraph"/>
        <w:autoSpaceDE w:val="0"/>
        <w:autoSpaceDN w:val="0"/>
        <w:adjustRightInd w:val="0"/>
        <w:ind w:left="1080" w:hanging="360"/>
        <w:rPr>
          <w:rFonts w:ascii="Arial" w:hAnsi="Arial" w:cs="Arial"/>
          <w:sz w:val="20"/>
        </w:rPr>
      </w:pPr>
      <w:r>
        <w:rPr>
          <w:rFonts w:ascii="Arial" w:hAnsi="Arial" w:cs="Arial"/>
          <w:sz w:val="20"/>
        </w:rPr>
        <w:t xml:space="preserve"> </w:t>
      </w:r>
    </w:p>
    <w:p w14:paraId="7AACAC07" w14:textId="77777777" w:rsidR="00874B55" w:rsidRDefault="00860796" w:rsidP="00874B55">
      <w:pPr>
        <w:pStyle w:val="ListParagraph"/>
        <w:autoSpaceDE w:val="0"/>
        <w:autoSpaceDN w:val="0"/>
        <w:adjustRightInd w:val="0"/>
        <w:ind w:left="1080" w:hanging="360"/>
        <w:rPr>
          <w:rFonts w:ascii="Arial" w:hAnsi="Arial" w:cs="Arial"/>
          <w:sz w:val="20"/>
        </w:rPr>
      </w:pPr>
      <w:r>
        <w:rPr>
          <w:rFonts w:ascii="Arial" w:hAnsi="Arial" w:cs="Arial"/>
          <w:sz w:val="20"/>
        </w:rPr>
        <w:t>4.</w:t>
      </w:r>
      <w:r>
        <w:rPr>
          <w:rFonts w:ascii="Arial" w:hAnsi="Arial" w:cs="Arial"/>
          <w:sz w:val="20"/>
        </w:rPr>
        <w:tab/>
      </w:r>
      <w:r w:rsidR="00874B55">
        <w:rPr>
          <w:rFonts w:ascii="Arial" w:hAnsi="Arial" w:cs="Arial"/>
          <w:sz w:val="20"/>
        </w:rPr>
        <w:t xml:space="preserve">Supplier </w:t>
      </w:r>
      <w:r w:rsidR="0090753C">
        <w:rPr>
          <w:rFonts w:ascii="Arial" w:hAnsi="Arial" w:cs="Arial"/>
          <w:sz w:val="20"/>
        </w:rPr>
        <w:t xml:space="preserve">performance </w:t>
      </w:r>
      <w:r w:rsidR="00874B55">
        <w:rPr>
          <w:rFonts w:ascii="Arial" w:hAnsi="Arial" w:cs="Arial"/>
          <w:sz w:val="20"/>
        </w:rPr>
        <w:t>reports</w:t>
      </w:r>
      <w:r>
        <w:rPr>
          <w:rFonts w:ascii="Arial" w:hAnsi="Arial" w:cs="Arial"/>
          <w:sz w:val="20"/>
        </w:rPr>
        <w:t xml:space="preserve"> with ratings &lt; </w:t>
      </w:r>
      <w:r w:rsidR="00B860F5">
        <w:rPr>
          <w:rFonts w:ascii="Arial" w:hAnsi="Arial" w:cs="Arial"/>
          <w:sz w:val="20"/>
        </w:rPr>
        <w:t>85</w:t>
      </w:r>
      <w:r w:rsidR="00AE48E0">
        <w:rPr>
          <w:rFonts w:ascii="Arial" w:hAnsi="Arial" w:cs="Arial"/>
          <w:sz w:val="20"/>
        </w:rPr>
        <w:t xml:space="preserve"> points</w:t>
      </w:r>
      <w:r w:rsidR="00874B55">
        <w:rPr>
          <w:rFonts w:ascii="Arial" w:hAnsi="Arial" w:cs="Arial"/>
          <w:sz w:val="20"/>
        </w:rPr>
        <w:t>:</w:t>
      </w:r>
    </w:p>
    <w:p w14:paraId="4D5080CD" w14:textId="77777777" w:rsidR="00874B55" w:rsidRDefault="00874B55" w:rsidP="00874B55">
      <w:pPr>
        <w:pStyle w:val="ListParagraph"/>
        <w:autoSpaceDE w:val="0"/>
        <w:autoSpaceDN w:val="0"/>
        <w:adjustRightInd w:val="0"/>
        <w:ind w:left="1080" w:hanging="360"/>
        <w:rPr>
          <w:rFonts w:ascii="Arial" w:hAnsi="Arial" w:cs="Arial"/>
          <w:sz w:val="20"/>
        </w:rPr>
      </w:pPr>
    </w:p>
    <w:p w14:paraId="246A26D8" w14:textId="77777777" w:rsidR="00327CF9" w:rsidRDefault="00874B55" w:rsidP="00327CF9">
      <w:pPr>
        <w:pStyle w:val="ListParagraph"/>
        <w:numPr>
          <w:ilvl w:val="0"/>
          <w:numId w:val="22"/>
        </w:numPr>
        <w:autoSpaceDE w:val="0"/>
        <w:autoSpaceDN w:val="0"/>
        <w:adjustRightInd w:val="0"/>
        <w:rPr>
          <w:rFonts w:ascii="Arial" w:hAnsi="Arial" w:cs="Arial"/>
          <w:sz w:val="20"/>
        </w:rPr>
      </w:pPr>
      <w:r>
        <w:rPr>
          <w:rFonts w:ascii="Arial" w:hAnsi="Arial" w:cs="Arial"/>
          <w:sz w:val="20"/>
        </w:rPr>
        <w:t>Are</w:t>
      </w:r>
      <w:r w:rsidR="00C047CD" w:rsidRPr="00860796">
        <w:rPr>
          <w:rFonts w:ascii="Arial" w:hAnsi="Arial" w:cs="Arial"/>
          <w:sz w:val="20"/>
        </w:rPr>
        <w:t xml:space="preserve"> reviewed </w:t>
      </w:r>
      <w:r w:rsidR="005A3E42" w:rsidRPr="00860796">
        <w:rPr>
          <w:rFonts w:ascii="Arial" w:hAnsi="Arial" w:cs="Arial"/>
          <w:sz w:val="20"/>
        </w:rPr>
        <w:t xml:space="preserve">by </w:t>
      </w:r>
      <w:r w:rsidR="00736E65" w:rsidRPr="00327CF9">
        <w:rPr>
          <w:rFonts w:ascii="Arial" w:hAnsi="Arial" w:cs="Arial"/>
          <w:sz w:val="20"/>
        </w:rPr>
        <w:t>Supplier Management</w:t>
      </w:r>
      <w:r w:rsidR="000E2C3D" w:rsidRPr="00327CF9">
        <w:rPr>
          <w:rFonts w:ascii="Arial" w:hAnsi="Arial" w:cs="Arial"/>
          <w:sz w:val="20"/>
        </w:rPr>
        <w:t xml:space="preserve"> </w:t>
      </w:r>
      <w:r w:rsidR="00736E65" w:rsidRPr="00327CF9">
        <w:rPr>
          <w:rFonts w:ascii="Arial" w:hAnsi="Arial" w:cs="Arial"/>
          <w:sz w:val="20"/>
        </w:rPr>
        <w:t xml:space="preserve">at Penn United </w:t>
      </w:r>
      <w:r w:rsidR="005A3E42" w:rsidRPr="00327CF9">
        <w:rPr>
          <w:rFonts w:ascii="Arial" w:hAnsi="Arial" w:cs="Arial"/>
          <w:sz w:val="20"/>
        </w:rPr>
        <w:t xml:space="preserve">to </w:t>
      </w:r>
      <w:r w:rsidR="005A3E42" w:rsidRPr="00860796">
        <w:rPr>
          <w:rFonts w:ascii="Arial" w:hAnsi="Arial" w:cs="Arial"/>
          <w:sz w:val="20"/>
        </w:rPr>
        <w:t>determine actions needed.</w:t>
      </w:r>
    </w:p>
    <w:p w14:paraId="1760F54D" w14:textId="77777777" w:rsidR="00327CF9" w:rsidRDefault="00327CF9" w:rsidP="00327CF9">
      <w:pPr>
        <w:pStyle w:val="ListParagraph"/>
        <w:autoSpaceDE w:val="0"/>
        <w:autoSpaceDN w:val="0"/>
        <w:adjustRightInd w:val="0"/>
        <w:ind w:left="1440"/>
        <w:rPr>
          <w:rFonts w:ascii="Arial" w:hAnsi="Arial" w:cs="Arial"/>
          <w:sz w:val="20"/>
        </w:rPr>
      </w:pPr>
    </w:p>
    <w:p w14:paraId="7DAF53B9" w14:textId="77777777" w:rsidR="000377E0" w:rsidRPr="00327CF9" w:rsidRDefault="00B860F5" w:rsidP="00327CF9">
      <w:pPr>
        <w:pStyle w:val="ListParagraph"/>
        <w:numPr>
          <w:ilvl w:val="0"/>
          <w:numId w:val="22"/>
        </w:numPr>
        <w:autoSpaceDE w:val="0"/>
        <w:autoSpaceDN w:val="0"/>
        <w:adjustRightInd w:val="0"/>
        <w:rPr>
          <w:rFonts w:ascii="Arial" w:hAnsi="Arial" w:cs="Arial"/>
          <w:sz w:val="20"/>
        </w:rPr>
      </w:pPr>
      <w:r>
        <w:rPr>
          <w:rFonts w:ascii="Arial" w:hAnsi="Arial" w:cs="Arial"/>
          <w:sz w:val="20"/>
        </w:rPr>
        <w:t>Corrective a</w:t>
      </w:r>
      <w:r w:rsidR="00327CF9">
        <w:rPr>
          <w:rFonts w:ascii="Arial" w:hAnsi="Arial" w:cs="Arial"/>
          <w:sz w:val="20"/>
        </w:rPr>
        <w:t>ction may be requested to address any deficiencies.</w:t>
      </w:r>
      <w:r w:rsidR="00C047CD" w:rsidRPr="00327CF9">
        <w:rPr>
          <w:rFonts w:ascii="Arial" w:hAnsi="Arial" w:cs="Arial"/>
          <w:color w:val="FF0000"/>
          <w:sz w:val="20"/>
          <w:highlight w:val="yellow"/>
        </w:rPr>
        <w:t xml:space="preserve"> </w:t>
      </w:r>
    </w:p>
    <w:p w14:paraId="4A2BEEB8" w14:textId="77777777" w:rsidR="00860796" w:rsidRDefault="00860796" w:rsidP="009D00BC">
      <w:pPr>
        <w:pStyle w:val="ListParagraph"/>
        <w:autoSpaceDE w:val="0"/>
        <w:autoSpaceDN w:val="0"/>
        <w:adjustRightInd w:val="0"/>
        <w:ind w:left="1080" w:hanging="360"/>
        <w:rPr>
          <w:rFonts w:ascii="Arial" w:hAnsi="Arial" w:cs="Arial"/>
          <w:sz w:val="20"/>
        </w:rPr>
      </w:pPr>
    </w:p>
    <w:p w14:paraId="1271F545" w14:textId="77777777" w:rsidR="004D61F2" w:rsidRPr="003F0B78" w:rsidRDefault="00860796" w:rsidP="003F0B78">
      <w:pPr>
        <w:pStyle w:val="ListParagraph"/>
        <w:autoSpaceDE w:val="0"/>
        <w:autoSpaceDN w:val="0"/>
        <w:adjustRightInd w:val="0"/>
        <w:ind w:left="1080" w:hanging="360"/>
        <w:rPr>
          <w:rFonts w:ascii="Arial" w:hAnsi="Arial" w:cs="Arial"/>
          <w:sz w:val="20"/>
        </w:rPr>
      </w:pPr>
      <w:r>
        <w:rPr>
          <w:rFonts w:ascii="Arial" w:hAnsi="Arial" w:cs="Arial"/>
          <w:sz w:val="20"/>
        </w:rPr>
        <w:t>5.</w:t>
      </w:r>
      <w:r>
        <w:rPr>
          <w:rFonts w:ascii="Arial" w:hAnsi="Arial" w:cs="Arial"/>
          <w:sz w:val="20"/>
        </w:rPr>
        <w:tab/>
      </w:r>
      <w:r w:rsidR="00C44DA3" w:rsidRPr="003A098E">
        <w:rPr>
          <w:rFonts w:ascii="Arial" w:hAnsi="Arial" w:cs="Arial"/>
          <w:sz w:val="20"/>
        </w:rPr>
        <w:t>Supplier rating</w:t>
      </w:r>
      <w:r w:rsidR="003A098E">
        <w:rPr>
          <w:rFonts w:ascii="Arial" w:hAnsi="Arial" w:cs="Arial"/>
          <w:sz w:val="20"/>
        </w:rPr>
        <w:t>s</w:t>
      </w:r>
      <w:r w:rsidR="00C44DA3" w:rsidRPr="003A098E">
        <w:rPr>
          <w:rFonts w:ascii="Arial" w:hAnsi="Arial" w:cs="Arial"/>
          <w:sz w:val="20"/>
        </w:rPr>
        <w:t xml:space="preserve"> less than </w:t>
      </w:r>
      <w:r w:rsidR="00C44DA3" w:rsidRPr="005906D6">
        <w:rPr>
          <w:rFonts w:ascii="Arial" w:hAnsi="Arial" w:cs="Arial"/>
          <w:sz w:val="20"/>
        </w:rPr>
        <w:t>70</w:t>
      </w:r>
      <w:r w:rsidR="00AE48E0" w:rsidRPr="005906D6">
        <w:rPr>
          <w:rFonts w:ascii="Arial" w:hAnsi="Arial" w:cs="Arial"/>
          <w:sz w:val="20"/>
        </w:rPr>
        <w:t xml:space="preserve"> points</w:t>
      </w:r>
      <w:r w:rsidR="00C44DA3" w:rsidRPr="005906D6">
        <w:rPr>
          <w:rFonts w:ascii="Arial" w:hAnsi="Arial" w:cs="Arial"/>
          <w:sz w:val="20"/>
        </w:rPr>
        <w:t xml:space="preserve"> for two consecutive quarters</w:t>
      </w:r>
      <w:r w:rsidR="00C44DA3" w:rsidRPr="001A6AC4">
        <w:rPr>
          <w:rFonts w:ascii="Arial" w:hAnsi="Arial" w:cs="Arial"/>
          <w:sz w:val="20"/>
        </w:rPr>
        <w:t xml:space="preserve"> </w:t>
      </w:r>
      <w:r w:rsidR="009B537A" w:rsidRPr="003A098E">
        <w:rPr>
          <w:rFonts w:ascii="Arial" w:hAnsi="Arial" w:cs="Arial"/>
          <w:sz w:val="20"/>
        </w:rPr>
        <w:t>may be</w:t>
      </w:r>
      <w:r w:rsidR="00C047CD" w:rsidRPr="003A098E">
        <w:rPr>
          <w:rFonts w:ascii="Arial" w:hAnsi="Arial" w:cs="Arial"/>
          <w:sz w:val="20"/>
        </w:rPr>
        <w:t xml:space="preserve"> subject to removal from the </w:t>
      </w:r>
      <w:r w:rsidR="001A3BCF" w:rsidRPr="003A098E">
        <w:rPr>
          <w:rFonts w:ascii="Arial" w:hAnsi="Arial" w:cs="Arial"/>
          <w:sz w:val="20"/>
        </w:rPr>
        <w:t>A</w:t>
      </w:r>
      <w:r w:rsidR="004D61F2" w:rsidRPr="003A098E">
        <w:rPr>
          <w:rFonts w:ascii="Arial" w:hAnsi="Arial" w:cs="Arial"/>
          <w:sz w:val="20"/>
        </w:rPr>
        <w:t xml:space="preserve">pproved </w:t>
      </w:r>
      <w:r w:rsidR="001A3BCF" w:rsidRPr="003A098E">
        <w:rPr>
          <w:rFonts w:ascii="Arial" w:hAnsi="Arial" w:cs="Arial"/>
          <w:sz w:val="20"/>
        </w:rPr>
        <w:t>S</w:t>
      </w:r>
      <w:r w:rsidR="004D61F2" w:rsidRPr="003A098E">
        <w:rPr>
          <w:rFonts w:ascii="Arial" w:hAnsi="Arial" w:cs="Arial"/>
          <w:sz w:val="20"/>
        </w:rPr>
        <w:t xml:space="preserve">upplier </w:t>
      </w:r>
      <w:r w:rsidR="001A3BCF" w:rsidRPr="003A098E">
        <w:rPr>
          <w:rFonts w:ascii="Arial" w:hAnsi="Arial" w:cs="Arial"/>
          <w:sz w:val="20"/>
        </w:rPr>
        <w:t>L</w:t>
      </w:r>
      <w:r w:rsidR="00C44DA3" w:rsidRPr="003A098E">
        <w:rPr>
          <w:rFonts w:ascii="Arial" w:hAnsi="Arial" w:cs="Arial"/>
          <w:sz w:val="20"/>
        </w:rPr>
        <w:t>ist.</w:t>
      </w:r>
      <w:r w:rsidR="00F50711" w:rsidRPr="003A098E">
        <w:rPr>
          <w:rFonts w:ascii="Arial" w:hAnsi="Arial" w:cs="Arial"/>
          <w:sz w:val="20"/>
        </w:rPr>
        <w:t xml:space="preserve">  </w:t>
      </w:r>
      <w:r w:rsidR="001A3BCF" w:rsidRPr="003F0B78">
        <w:rPr>
          <w:rFonts w:ascii="Arial" w:hAnsi="Arial" w:cs="Arial"/>
          <w:sz w:val="20"/>
        </w:rPr>
        <w:t>Suppliers removed from the Approved Supplier List must be re-</w:t>
      </w:r>
      <w:r w:rsidR="00C44DA3" w:rsidRPr="003F0B78">
        <w:rPr>
          <w:rFonts w:ascii="Arial" w:hAnsi="Arial" w:cs="Arial"/>
          <w:sz w:val="20"/>
        </w:rPr>
        <w:t>evaluated</w:t>
      </w:r>
      <w:r w:rsidR="001A3BCF" w:rsidRPr="003F0B78">
        <w:rPr>
          <w:rFonts w:ascii="Arial" w:hAnsi="Arial" w:cs="Arial"/>
          <w:sz w:val="20"/>
        </w:rPr>
        <w:t xml:space="preserve"> to </w:t>
      </w:r>
      <w:r w:rsidR="00C44DA3" w:rsidRPr="003F0B78">
        <w:rPr>
          <w:rFonts w:ascii="Arial" w:hAnsi="Arial" w:cs="Arial"/>
          <w:sz w:val="20"/>
        </w:rPr>
        <w:t>be returned.</w:t>
      </w:r>
    </w:p>
    <w:p w14:paraId="38DB052D" w14:textId="77777777" w:rsidR="00F76F51" w:rsidRDefault="00F76F51" w:rsidP="00F76F51">
      <w:pPr>
        <w:pStyle w:val="ListParagraph"/>
        <w:autoSpaceDE w:val="0"/>
        <w:autoSpaceDN w:val="0"/>
        <w:adjustRightInd w:val="0"/>
        <w:rPr>
          <w:rFonts w:ascii="Arial" w:hAnsi="Arial" w:cs="Arial"/>
          <w:sz w:val="20"/>
        </w:rPr>
      </w:pPr>
    </w:p>
    <w:p w14:paraId="45625029" w14:textId="77777777" w:rsidR="00E92912" w:rsidRPr="003F0B78" w:rsidRDefault="00AD46A1" w:rsidP="003F0B78">
      <w:pPr>
        <w:autoSpaceDE w:val="0"/>
        <w:autoSpaceDN w:val="0"/>
        <w:adjustRightInd w:val="0"/>
        <w:ind w:left="720" w:hanging="360"/>
        <w:outlineLvl w:val="1"/>
        <w:rPr>
          <w:rFonts w:ascii="Arial" w:hAnsi="Arial" w:cs="Arial"/>
          <w:color w:val="000000"/>
          <w:sz w:val="20"/>
        </w:rPr>
      </w:pPr>
      <w:bookmarkStart w:id="51" w:name="_Toc332094058"/>
      <w:bookmarkStart w:id="52" w:name="_Toc306276243"/>
      <w:bookmarkStart w:id="53" w:name="_Toc306276341"/>
      <w:r>
        <w:rPr>
          <w:rFonts w:ascii="Arial" w:hAnsi="Arial" w:cs="Arial"/>
          <w:color w:val="000000"/>
          <w:sz w:val="20"/>
        </w:rPr>
        <w:t xml:space="preserve">C. </w:t>
      </w:r>
      <w:r>
        <w:rPr>
          <w:rFonts w:ascii="Arial" w:hAnsi="Arial" w:cs="Arial"/>
          <w:color w:val="000000"/>
          <w:sz w:val="20"/>
        </w:rPr>
        <w:tab/>
      </w:r>
      <w:r w:rsidR="00BA303C" w:rsidRPr="00AD46A1">
        <w:rPr>
          <w:rFonts w:ascii="Arial" w:hAnsi="Arial" w:cs="Arial"/>
          <w:color w:val="000000"/>
          <w:sz w:val="20"/>
        </w:rPr>
        <w:t xml:space="preserve">Development </w:t>
      </w:r>
      <w:bookmarkStart w:id="54" w:name="_Toc306617006"/>
      <w:bookmarkEnd w:id="51"/>
      <w:r>
        <w:rPr>
          <w:rFonts w:ascii="Arial" w:hAnsi="Arial" w:cs="Arial"/>
          <w:color w:val="000000"/>
          <w:sz w:val="20"/>
        </w:rPr>
        <w:t xml:space="preserve">- </w:t>
      </w:r>
      <w:r w:rsidR="004D61F2" w:rsidRPr="00AD46A1">
        <w:rPr>
          <w:rFonts w:ascii="Arial" w:hAnsi="Arial" w:cs="Arial"/>
          <w:color w:val="000000"/>
          <w:sz w:val="20"/>
        </w:rPr>
        <w:t xml:space="preserve">Supplier development may be achieved through </w:t>
      </w:r>
      <w:r w:rsidR="00204FF1" w:rsidRPr="00AD46A1">
        <w:rPr>
          <w:rFonts w:ascii="Arial" w:hAnsi="Arial" w:cs="Arial"/>
          <w:color w:val="000000"/>
          <w:sz w:val="20"/>
        </w:rPr>
        <w:t>conference calls</w:t>
      </w:r>
      <w:r w:rsidR="000714BE">
        <w:rPr>
          <w:rFonts w:ascii="Arial" w:hAnsi="Arial" w:cs="Arial"/>
          <w:color w:val="000000"/>
          <w:sz w:val="20"/>
        </w:rPr>
        <w:t>,</w:t>
      </w:r>
      <w:r w:rsidR="00204FF1" w:rsidRPr="00AD46A1">
        <w:rPr>
          <w:rFonts w:ascii="Arial" w:hAnsi="Arial" w:cs="Arial"/>
          <w:color w:val="000000"/>
          <w:sz w:val="20"/>
        </w:rPr>
        <w:t xml:space="preserve"> </w:t>
      </w:r>
      <w:r w:rsidR="006E612A" w:rsidRPr="00AD46A1">
        <w:rPr>
          <w:rFonts w:ascii="Arial" w:hAnsi="Arial" w:cs="Arial"/>
          <w:color w:val="000000"/>
          <w:sz w:val="20"/>
        </w:rPr>
        <w:t>meetings, training,</w:t>
      </w:r>
      <w:r w:rsidR="00204FF1" w:rsidRPr="00204FF1">
        <w:rPr>
          <w:rFonts w:ascii="Arial" w:hAnsi="Arial" w:cs="Arial"/>
          <w:color w:val="000000"/>
          <w:sz w:val="20"/>
        </w:rPr>
        <w:t xml:space="preserve"> </w:t>
      </w:r>
      <w:r w:rsidR="00204FF1" w:rsidRPr="00AD46A1">
        <w:rPr>
          <w:rFonts w:ascii="Arial" w:hAnsi="Arial" w:cs="Arial"/>
          <w:color w:val="000000"/>
          <w:sz w:val="20"/>
        </w:rPr>
        <w:t>audits</w:t>
      </w:r>
      <w:r w:rsidR="000714BE">
        <w:rPr>
          <w:rFonts w:ascii="Arial" w:hAnsi="Arial" w:cs="Arial"/>
          <w:color w:val="000000"/>
          <w:sz w:val="20"/>
        </w:rPr>
        <w:t xml:space="preserve"> </w:t>
      </w:r>
      <w:r w:rsidR="00204FF1" w:rsidRPr="00AD46A1">
        <w:rPr>
          <w:rFonts w:ascii="Arial" w:hAnsi="Arial" w:cs="Arial"/>
          <w:color w:val="000000"/>
          <w:sz w:val="20"/>
        </w:rPr>
        <w:t xml:space="preserve">and/or </w:t>
      </w:r>
      <w:r w:rsidR="006E612A" w:rsidRPr="00AD46A1">
        <w:rPr>
          <w:rFonts w:ascii="Arial" w:hAnsi="Arial" w:cs="Arial"/>
          <w:color w:val="000000"/>
          <w:sz w:val="20"/>
        </w:rPr>
        <w:t xml:space="preserve">corrective/preventive actions.  </w:t>
      </w:r>
      <w:r w:rsidR="004D61F2" w:rsidRPr="00AD46A1">
        <w:rPr>
          <w:rFonts w:ascii="Arial" w:hAnsi="Arial" w:cs="Arial"/>
          <w:color w:val="000000"/>
          <w:sz w:val="20"/>
        </w:rPr>
        <w:t>These actions may be implemented with suppliers on a select</w:t>
      </w:r>
      <w:r w:rsidR="006E612A" w:rsidRPr="00AD46A1">
        <w:rPr>
          <w:rFonts w:ascii="Arial" w:hAnsi="Arial" w:cs="Arial"/>
          <w:color w:val="000000"/>
          <w:sz w:val="20"/>
        </w:rPr>
        <w:t>ive</w:t>
      </w:r>
      <w:r w:rsidR="004D61F2" w:rsidRPr="00AD46A1">
        <w:rPr>
          <w:rFonts w:ascii="Arial" w:hAnsi="Arial" w:cs="Arial"/>
          <w:color w:val="000000"/>
          <w:sz w:val="20"/>
        </w:rPr>
        <w:t xml:space="preserve"> basis.</w:t>
      </w:r>
      <w:bookmarkEnd w:id="52"/>
      <w:bookmarkEnd w:id="53"/>
      <w:bookmarkEnd w:id="54"/>
      <w:r w:rsidR="000377E0">
        <w:rPr>
          <w:rFonts w:ascii="Arial" w:hAnsi="Arial" w:cs="Arial"/>
          <w:color w:val="000000"/>
          <w:sz w:val="20"/>
        </w:rPr>
        <w:t xml:space="preserve">  </w:t>
      </w:r>
      <w:r w:rsidR="00E92912">
        <w:rPr>
          <w:rFonts w:ascii="Arial" w:hAnsi="Arial" w:cs="Arial"/>
          <w:b/>
          <w:sz w:val="18"/>
        </w:rPr>
        <w:br w:type="page"/>
      </w:r>
    </w:p>
    <w:p w14:paraId="67AA134D" w14:textId="77777777" w:rsidR="008B3FE1" w:rsidRPr="00C32853" w:rsidRDefault="008B3FE1" w:rsidP="00E8411A">
      <w:pPr>
        <w:pStyle w:val="Heading1"/>
        <w:numPr>
          <w:ilvl w:val="0"/>
          <w:numId w:val="0"/>
        </w:numPr>
        <w:autoSpaceDE w:val="0"/>
        <w:autoSpaceDN w:val="0"/>
        <w:adjustRightInd w:val="0"/>
        <w:jc w:val="center"/>
        <w:rPr>
          <w:rFonts w:ascii="Arial" w:hAnsi="Arial" w:cs="Arial"/>
          <w:color w:val="auto"/>
          <w:sz w:val="24"/>
          <w:szCs w:val="24"/>
        </w:rPr>
      </w:pPr>
      <w:bookmarkStart w:id="55" w:name="_Toc332094062"/>
      <w:r w:rsidRPr="00C32853">
        <w:rPr>
          <w:rFonts w:ascii="Arial" w:hAnsi="Arial" w:cs="Arial"/>
          <w:color w:val="auto"/>
          <w:sz w:val="24"/>
          <w:szCs w:val="24"/>
        </w:rPr>
        <w:lastRenderedPageBreak/>
        <w:t xml:space="preserve">APPENDIX </w:t>
      </w:r>
      <w:r w:rsidR="009F20D5" w:rsidRPr="00C32853">
        <w:rPr>
          <w:rFonts w:ascii="Arial" w:hAnsi="Arial" w:cs="Arial"/>
          <w:color w:val="auto"/>
          <w:sz w:val="24"/>
          <w:szCs w:val="24"/>
        </w:rPr>
        <w:t xml:space="preserve">A </w:t>
      </w:r>
      <w:r w:rsidR="00887A8B" w:rsidRPr="00C32853">
        <w:rPr>
          <w:rFonts w:ascii="Arial" w:hAnsi="Arial" w:cs="Arial"/>
          <w:color w:val="auto"/>
          <w:sz w:val="24"/>
          <w:szCs w:val="24"/>
        </w:rPr>
        <w:t xml:space="preserve">  </w:t>
      </w:r>
      <w:r w:rsidRPr="00C32853">
        <w:rPr>
          <w:rFonts w:ascii="Arial" w:hAnsi="Arial" w:cs="Arial"/>
          <w:color w:val="auto"/>
          <w:sz w:val="24"/>
          <w:szCs w:val="24"/>
        </w:rPr>
        <w:t>Requirements for Suppliers</w:t>
      </w:r>
      <w:bookmarkEnd w:id="55"/>
    </w:p>
    <w:p w14:paraId="02B36C15" w14:textId="77777777" w:rsidR="008B3FE1" w:rsidRPr="00C32853" w:rsidRDefault="009979AA" w:rsidP="008B3FE1">
      <w:pPr>
        <w:autoSpaceDE w:val="0"/>
        <w:autoSpaceDN w:val="0"/>
        <w:adjustRightInd w:val="0"/>
        <w:rPr>
          <w:rFonts w:ascii="Arial" w:hAnsi="Arial" w:cs="Arial"/>
          <w:sz w:val="20"/>
          <w:szCs w:val="18"/>
        </w:rPr>
      </w:pPr>
      <w:r w:rsidRPr="00C32853">
        <w:rPr>
          <w:rFonts w:ascii="Arial" w:hAnsi="Arial" w:cs="Arial"/>
          <w:sz w:val="20"/>
          <w:szCs w:val="18"/>
        </w:rPr>
        <w:t>Lab</w:t>
      </w:r>
      <w:r w:rsidR="00887A8B" w:rsidRPr="00C32853">
        <w:rPr>
          <w:rFonts w:ascii="Arial" w:hAnsi="Arial" w:cs="Arial"/>
          <w:sz w:val="20"/>
          <w:szCs w:val="18"/>
        </w:rPr>
        <w:t>oratorie</w:t>
      </w:r>
      <w:r w:rsidRPr="00C32853">
        <w:rPr>
          <w:rFonts w:ascii="Arial" w:hAnsi="Arial" w:cs="Arial"/>
          <w:sz w:val="20"/>
          <w:szCs w:val="18"/>
        </w:rPr>
        <w:t>s must be certified to ISO 17025 or equivalent.</w:t>
      </w:r>
    </w:p>
    <w:p w14:paraId="384625D0" w14:textId="77777777" w:rsidR="008B3FE1" w:rsidRPr="00C32853" w:rsidRDefault="00597EAF" w:rsidP="008B3FE1">
      <w:pPr>
        <w:autoSpaceDE w:val="0"/>
        <w:autoSpaceDN w:val="0"/>
        <w:adjustRightInd w:val="0"/>
        <w:rPr>
          <w:rFonts w:ascii="Arial" w:hAnsi="Arial" w:cs="Arial"/>
          <w:color w:val="FF0000"/>
          <w:sz w:val="20"/>
          <w:szCs w:val="18"/>
        </w:rPr>
      </w:pPr>
      <w:r w:rsidRPr="00C32853">
        <w:rPr>
          <w:rFonts w:ascii="Arial" w:hAnsi="Arial" w:cs="Arial"/>
          <w:color w:val="000000" w:themeColor="text1"/>
          <w:sz w:val="20"/>
          <w:szCs w:val="18"/>
        </w:rPr>
        <w:t>All other suppliers - A certified quality system is a good indication to us that our work will be managed according to established standards.  Although, not being certified is acceptable as long as delivery, quality &amp; service are acceptable.</w:t>
      </w:r>
      <w:r w:rsidR="00577F3E" w:rsidRPr="00C32853">
        <w:rPr>
          <w:rFonts w:ascii="Arial" w:hAnsi="Arial" w:cs="Arial"/>
          <w:color w:val="000000" w:themeColor="text1"/>
          <w:sz w:val="20"/>
          <w:szCs w:val="18"/>
        </w:rPr>
        <w:t xml:space="preserve">  </w:t>
      </w:r>
      <w:r w:rsidR="008B3FE1" w:rsidRPr="00C32853">
        <w:rPr>
          <w:rFonts w:ascii="Arial" w:hAnsi="Arial" w:cs="Arial"/>
          <w:sz w:val="20"/>
          <w:szCs w:val="18"/>
        </w:rPr>
        <w:t>This requirement is necessary to promote consistency and conformance.  The quality system shall address</w:t>
      </w:r>
      <w:r w:rsidR="00D25D0B" w:rsidRPr="00C32853">
        <w:rPr>
          <w:rFonts w:ascii="Arial" w:hAnsi="Arial" w:cs="Arial"/>
          <w:sz w:val="20"/>
          <w:szCs w:val="18"/>
        </w:rPr>
        <w:t xml:space="preserve"> the following elements</w:t>
      </w:r>
      <w:r w:rsidR="008B3FE1" w:rsidRPr="00C32853">
        <w:rPr>
          <w:rFonts w:ascii="Arial" w:hAnsi="Arial" w:cs="Arial"/>
          <w:sz w:val="20"/>
          <w:szCs w:val="18"/>
        </w:rPr>
        <w:t xml:space="preserve"> at </w:t>
      </w:r>
      <w:r w:rsidR="00D25D0B" w:rsidRPr="00C32853">
        <w:rPr>
          <w:rFonts w:ascii="Arial" w:hAnsi="Arial" w:cs="Arial"/>
          <w:sz w:val="20"/>
          <w:szCs w:val="18"/>
        </w:rPr>
        <w:t>a minimum:</w:t>
      </w:r>
    </w:p>
    <w:p w14:paraId="762581A4" w14:textId="77777777" w:rsidR="008B3FE1" w:rsidRPr="00C32853" w:rsidRDefault="008B3FE1" w:rsidP="008B3FE1">
      <w:pPr>
        <w:autoSpaceDE w:val="0"/>
        <w:autoSpaceDN w:val="0"/>
        <w:adjustRightInd w:val="0"/>
        <w:rPr>
          <w:rFonts w:ascii="Arial" w:hAnsi="Arial" w:cs="Arial"/>
          <w:sz w:val="18"/>
        </w:rPr>
      </w:pPr>
    </w:p>
    <w:tbl>
      <w:tblPr>
        <w:tblStyle w:val="TableGrid"/>
        <w:tblW w:w="0" w:type="auto"/>
        <w:tblLook w:val="04A0" w:firstRow="1" w:lastRow="0" w:firstColumn="1" w:lastColumn="0" w:noHBand="0" w:noVBand="1"/>
      </w:tblPr>
      <w:tblGrid>
        <w:gridCol w:w="2407"/>
        <w:gridCol w:w="2810"/>
        <w:gridCol w:w="4133"/>
      </w:tblGrid>
      <w:tr w:rsidR="008B3FE1" w:rsidRPr="00C32853" w14:paraId="0178DE56" w14:textId="77777777" w:rsidTr="009B537A">
        <w:trPr>
          <w:trHeight w:val="440"/>
        </w:trPr>
        <w:tc>
          <w:tcPr>
            <w:tcW w:w="9576" w:type="dxa"/>
            <w:gridSpan w:val="3"/>
            <w:shd w:val="clear" w:color="auto" w:fill="DBE5F1" w:themeFill="accent1" w:themeFillTint="33"/>
            <w:vAlign w:val="center"/>
          </w:tcPr>
          <w:p w14:paraId="17EB62B2" w14:textId="77777777" w:rsidR="005010E0" w:rsidRPr="00C32853" w:rsidRDefault="008B3FE1" w:rsidP="008B3FE1">
            <w:pPr>
              <w:autoSpaceDE w:val="0"/>
              <w:autoSpaceDN w:val="0"/>
              <w:adjustRightInd w:val="0"/>
              <w:jc w:val="center"/>
              <w:rPr>
                <w:rFonts w:ascii="Arial" w:hAnsi="Arial" w:cs="Arial"/>
                <w:sz w:val="22"/>
                <w:szCs w:val="22"/>
              </w:rPr>
            </w:pPr>
            <w:r w:rsidRPr="00C32853">
              <w:rPr>
                <w:rFonts w:ascii="Arial" w:hAnsi="Arial" w:cs="Arial"/>
                <w:sz w:val="22"/>
                <w:szCs w:val="22"/>
              </w:rPr>
              <w:t xml:space="preserve">Suppliers must </w:t>
            </w:r>
            <w:r w:rsidR="00CC61AA" w:rsidRPr="00C32853">
              <w:rPr>
                <w:rFonts w:ascii="Arial" w:hAnsi="Arial" w:cs="Arial"/>
                <w:sz w:val="22"/>
                <w:szCs w:val="22"/>
              </w:rPr>
              <w:t xml:space="preserve">provide documentation </w:t>
            </w:r>
            <w:r w:rsidRPr="00C32853">
              <w:rPr>
                <w:rFonts w:ascii="Arial" w:hAnsi="Arial" w:cs="Arial"/>
                <w:sz w:val="22"/>
                <w:szCs w:val="22"/>
              </w:rPr>
              <w:t>to support the following elements</w:t>
            </w:r>
            <w:r w:rsidR="00CC61AA" w:rsidRPr="00C32853">
              <w:rPr>
                <w:rFonts w:ascii="Arial" w:hAnsi="Arial" w:cs="Arial"/>
                <w:sz w:val="22"/>
                <w:szCs w:val="22"/>
              </w:rPr>
              <w:t xml:space="preserve"> if requested</w:t>
            </w:r>
            <w:r w:rsidR="001A3461" w:rsidRPr="00C32853">
              <w:rPr>
                <w:rFonts w:ascii="Arial" w:hAnsi="Arial" w:cs="Arial"/>
                <w:sz w:val="22"/>
                <w:szCs w:val="22"/>
              </w:rPr>
              <w:t>.</w:t>
            </w:r>
          </w:p>
          <w:p w14:paraId="3C3612B8" w14:textId="77777777" w:rsidR="00D25D0B" w:rsidRPr="00C32853" w:rsidRDefault="00D25D0B" w:rsidP="008B3FE1">
            <w:pPr>
              <w:autoSpaceDE w:val="0"/>
              <w:autoSpaceDN w:val="0"/>
              <w:adjustRightInd w:val="0"/>
              <w:jc w:val="center"/>
              <w:rPr>
                <w:rFonts w:ascii="Arial" w:hAnsi="Arial" w:cs="Arial"/>
                <w:sz w:val="18"/>
              </w:rPr>
            </w:pPr>
          </w:p>
        </w:tc>
      </w:tr>
      <w:tr w:rsidR="008B3FE1" w:rsidRPr="00C32853" w14:paraId="2C3DEDD5" w14:textId="77777777" w:rsidTr="00C9280D">
        <w:tc>
          <w:tcPr>
            <w:tcW w:w="2448" w:type="dxa"/>
          </w:tcPr>
          <w:p w14:paraId="14F63348" w14:textId="77777777" w:rsidR="008B3FE1" w:rsidRPr="00C32853" w:rsidRDefault="005010E0" w:rsidP="005010E0">
            <w:pPr>
              <w:autoSpaceDE w:val="0"/>
              <w:autoSpaceDN w:val="0"/>
              <w:adjustRightInd w:val="0"/>
              <w:jc w:val="center"/>
              <w:rPr>
                <w:rFonts w:ascii="Arial" w:hAnsi="Arial" w:cs="Arial"/>
                <w:b/>
                <w:sz w:val="18"/>
              </w:rPr>
            </w:pPr>
            <w:r w:rsidRPr="00C32853">
              <w:rPr>
                <w:rFonts w:ascii="Arial" w:hAnsi="Arial" w:cs="Arial"/>
                <w:b/>
                <w:sz w:val="18"/>
              </w:rPr>
              <w:t>Scope of Manufacturing</w:t>
            </w:r>
          </w:p>
        </w:tc>
        <w:tc>
          <w:tcPr>
            <w:tcW w:w="2880" w:type="dxa"/>
          </w:tcPr>
          <w:p w14:paraId="441A00D0" w14:textId="77777777" w:rsidR="008B3FE1" w:rsidRPr="00C32853" w:rsidRDefault="005010E0" w:rsidP="00C9280D">
            <w:pPr>
              <w:autoSpaceDE w:val="0"/>
              <w:autoSpaceDN w:val="0"/>
              <w:adjustRightInd w:val="0"/>
              <w:jc w:val="center"/>
              <w:rPr>
                <w:rFonts w:ascii="Arial" w:hAnsi="Arial" w:cs="Arial"/>
                <w:b/>
                <w:sz w:val="18"/>
              </w:rPr>
            </w:pPr>
            <w:r w:rsidRPr="00C32853">
              <w:rPr>
                <w:rFonts w:ascii="Arial" w:hAnsi="Arial" w:cs="Arial"/>
                <w:b/>
                <w:sz w:val="18"/>
              </w:rPr>
              <w:t>Element</w:t>
            </w:r>
            <w:r w:rsidR="00A11465" w:rsidRPr="00C32853">
              <w:rPr>
                <w:rFonts w:ascii="Arial" w:hAnsi="Arial" w:cs="Arial"/>
                <w:b/>
                <w:sz w:val="18"/>
              </w:rPr>
              <w:t xml:space="preserve"> </w:t>
            </w:r>
          </w:p>
        </w:tc>
        <w:tc>
          <w:tcPr>
            <w:tcW w:w="4248" w:type="dxa"/>
          </w:tcPr>
          <w:p w14:paraId="349DFE9F" w14:textId="77777777" w:rsidR="008B3FE1" w:rsidRPr="00C32853" w:rsidRDefault="005010E0" w:rsidP="005010E0">
            <w:pPr>
              <w:autoSpaceDE w:val="0"/>
              <w:autoSpaceDN w:val="0"/>
              <w:adjustRightInd w:val="0"/>
              <w:jc w:val="center"/>
              <w:rPr>
                <w:rFonts w:ascii="Arial" w:hAnsi="Arial" w:cs="Arial"/>
                <w:b/>
                <w:sz w:val="18"/>
              </w:rPr>
            </w:pPr>
            <w:r w:rsidRPr="00C32853">
              <w:rPr>
                <w:rFonts w:ascii="Arial" w:hAnsi="Arial" w:cs="Arial"/>
                <w:b/>
                <w:sz w:val="18"/>
              </w:rPr>
              <w:t>Explanation</w:t>
            </w:r>
          </w:p>
        </w:tc>
      </w:tr>
      <w:tr w:rsidR="00A73D5F" w:rsidRPr="00C32853" w14:paraId="378572C8" w14:textId="77777777" w:rsidTr="0025599C">
        <w:tc>
          <w:tcPr>
            <w:tcW w:w="2448" w:type="dxa"/>
            <w:vAlign w:val="center"/>
          </w:tcPr>
          <w:p w14:paraId="5ED9D693" w14:textId="77777777" w:rsidR="00A73D5F" w:rsidRPr="00C32853" w:rsidRDefault="00A73D5F" w:rsidP="00394D2A">
            <w:pPr>
              <w:jc w:val="center"/>
              <w:rPr>
                <w:rFonts w:ascii="Arial" w:hAnsi="Arial" w:cs="Arial"/>
                <w:b/>
                <w:sz w:val="18"/>
                <w:szCs w:val="18"/>
              </w:rPr>
            </w:pPr>
            <w:r w:rsidRPr="00C32853">
              <w:rPr>
                <w:rFonts w:ascii="Arial" w:hAnsi="Arial" w:cs="Arial"/>
                <w:b/>
                <w:color w:val="000000"/>
                <w:szCs w:val="18"/>
              </w:rPr>
              <w:t>All Suppliers</w:t>
            </w:r>
          </w:p>
        </w:tc>
        <w:tc>
          <w:tcPr>
            <w:tcW w:w="2880" w:type="dxa"/>
            <w:vAlign w:val="center"/>
          </w:tcPr>
          <w:p w14:paraId="6609A934" w14:textId="77777777" w:rsidR="00A73D5F" w:rsidRPr="00C32853" w:rsidRDefault="00A73D5F" w:rsidP="00C012B5">
            <w:pPr>
              <w:ind w:left="162" w:hanging="162"/>
              <w:rPr>
                <w:rFonts w:ascii="Arial" w:hAnsi="Arial" w:cs="Arial"/>
                <w:szCs w:val="16"/>
              </w:rPr>
            </w:pPr>
            <w:r w:rsidRPr="00C32853">
              <w:rPr>
                <w:rFonts w:ascii="Arial" w:hAnsi="Arial" w:cs="Arial"/>
                <w:szCs w:val="16"/>
              </w:rPr>
              <w:t>8.</w:t>
            </w:r>
            <w:r w:rsidR="00C012B5" w:rsidRPr="00C32853">
              <w:rPr>
                <w:rFonts w:ascii="Arial" w:hAnsi="Arial" w:cs="Arial"/>
                <w:szCs w:val="16"/>
              </w:rPr>
              <w:t>1</w:t>
            </w:r>
            <w:r w:rsidRPr="00C32853">
              <w:rPr>
                <w:rFonts w:ascii="Arial" w:hAnsi="Arial" w:cs="Arial"/>
                <w:szCs w:val="16"/>
              </w:rPr>
              <w:t xml:space="preserve">  Contract Review </w:t>
            </w:r>
          </w:p>
        </w:tc>
        <w:tc>
          <w:tcPr>
            <w:tcW w:w="4248" w:type="dxa"/>
            <w:vAlign w:val="center"/>
          </w:tcPr>
          <w:p w14:paraId="1BAD2DFF" w14:textId="77777777" w:rsidR="00A73D5F" w:rsidRPr="00C32853" w:rsidRDefault="00A73D5F" w:rsidP="00394D2A">
            <w:pPr>
              <w:ind w:left="252" w:hanging="252"/>
              <w:rPr>
                <w:rFonts w:ascii="Arial" w:hAnsi="Arial" w:cs="Arial"/>
                <w:color w:val="000000"/>
                <w:szCs w:val="18"/>
              </w:rPr>
            </w:pPr>
            <w:r w:rsidRPr="00C32853">
              <w:rPr>
                <w:rFonts w:ascii="Arial" w:hAnsi="Arial" w:cs="Arial"/>
                <w:color w:val="000000"/>
                <w:szCs w:val="18"/>
              </w:rPr>
              <w:t>Have a process to verify product revision to purchase order.</w:t>
            </w:r>
          </w:p>
          <w:p w14:paraId="5DCA5E03" w14:textId="77777777" w:rsidR="00A73D5F" w:rsidRPr="00C32853" w:rsidRDefault="00A73D5F" w:rsidP="00394D2A">
            <w:pPr>
              <w:rPr>
                <w:rFonts w:ascii="Arial" w:hAnsi="Arial" w:cs="Arial"/>
                <w:sz w:val="18"/>
              </w:rPr>
            </w:pPr>
          </w:p>
        </w:tc>
      </w:tr>
      <w:tr w:rsidR="00C012B5" w:rsidRPr="00C32853" w14:paraId="2FFD7109" w14:textId="77777777" w:rsidTr="00C012B5">
        <w:tc>
          <w:tcPr>
            <w:tcW w:w="2448" w:type="dxa"/>
            <w:vAlign w:val="center"/>
          </w:tcPr>
          <w:p w14:paraId="15912665" w14:textId="77777777" w:rsidR="00C012B5" w:rsidRPr="00C32853" w:rsidRDefault="00C012B5" w:rsidP="00C012B5">
            <w:pPr>
              <w:jc w:val="center"/>
              <w:rPr>
                <w:rFonts w:ascii="Arial" w:hAnsi="Arial" w:cs="Arial"/>
              </w:rPr>
            </w:pPr>
            <w:r w:rsidRPr="00C32853">
              <w:rPr>
                <w:rFonts w:ascii="Arial" w:hAnsi="Arial" w:cs="Arial"/>
                <w:b/>
                <w:color w:val="000000"/>
                <w:szCs w:val="18"/>
              </w:rPr>
              <w:t>As Needed</w:t>
            </w:r>
          </w:p>
        </w:tc>
        <w:tc>
          <w:tcPr>
            <w:tcW w:w="2880" w:type="dxa"/>
            <w:vAlign w:val="center"/>
          </w:tcPr>
          <w:p w14:paraId="7C7AABF5" w14:textId="77777777" w:rsidR="00C012B5" w:rsidRPr="00C32853" w:rsidRDefault="00C012B5" w:rsidP="00394D2A">
            <w:pPr>
              <w:autoSpaceDE w:val="0"/>
              <w:autoSpaceDN w:val="0"/>
              <w:adjustRightInd w:val="0"/>
              <w:ind w:left="162" w:hanging="162"/>
              <w:rPr>
                <w:rFonts w:ascii="Arial" w:hAnsi="Arial" w:cs="Arial"/>
                <w:color w:val="000000"/>
                <w:szCs w:val="16"/>
              </w:rPr>
            </w:pPr>
            <w:r w:rsidRPr="00C32853">
              <w:rPr>
                <w:rFonts w:ascii="Arial" w:hAnsi="Arial" w:cs="Arial"/>
                <w:color w:val="000000"/>
                <w:szCs w:val="16"/>
              </w:rPr>
              <w:t>8.1  Tracking, scheduling and routing process</w:t>
            </w:r>
          </w:p>
          <w:p w14:paraId="0923C9D9" w14:textId="77777777" w:rsidR="00C012B5" w:rsidRPr="00C32853" w:rsidRDefault="00C012B5" w:rsidP="00394D2A">
            <w:pPr>
              <w:autoSpaceDE w:val="0"/>
              <w:autoSpaceDN w:val="0"/>
              <w:adjustRightInd w:val="0"/>
              <w:rPr>
                <w:rFonts w:ascii="Arial" w:hAnsi="Arial" w:cs="Arial"/>
                <w:color w:val="000000"/>
                <w:szCs w:val="16"/>
              </w:rPr>
            </w:pPr>
          </w:p>
        </w:tc>
        <w:tc>
          <w:tcPr>
            <w:tcW w:w="4248" w:type="dxa"/>
            <w:vAlign w:val="center"/>
          </w:tcPr>
          <w:p w14:paraId="3D03366A" w14:textId="77777777" w:rsidR="00C012B5" w:rsidRPr="00C32853" w:rsidRDefault="00C012B5" w:rsidP="00394D2A">
            <w:pPr>
              <w:autoSpaceDE w:val="0"/>
              <w:autoSpaceDN w:val="0"/>
              <w:adjustRightInd w:val="0"/>
              <w:ind w:left="252" w:hanging="252"/>
              <w:rPr>
                <w:rFonts w:ascii="Arial" w:hAnsi="Arial" w:cs="Arial"/>
                <w:color w:val="000000"/>
                <w:szCs w:val="18"/>
              </w:rPr>
            </w:pPr>
            <w:r w:rsidRPr="00C32853">
              <w:rPr>
                <w:rFonts w:ascii="Arial" w:hAnsi="Arial" w:cs="Arial"/>
                <w:color w:val="000000"/>
                <w:szCs w:val="18"/>
              </w:rPr>
              <w:t>Have a process for scheduling jobs through the shop.</w:t>
            </w:r>
          </w:p>
          <w:p w14:paraId="3F4B5D45" w14:textId="77777777" w:rsidR="00C012B5" w:rsidRPr="00C32853" w:rsidRDefault="00C012B5" w:rsidP="00394D2A">
            <w:pPr>
              <w:autoSpaceDE w:val="0"/>
              <w:autoSpaceDN w:val="0"/>
              <w:adjustRightInd w:val="0"/>
              <w:ind w:left="252" w:hanging="252"/>
              <w:rPr>
                <w:rFonts w:ascii="Arial" w:hAnsi="Arial" w:cs="Arial"/>
                <w:szCs w:val="18"/>
              </w:rPr>
            </w:pPr>
            <w:r w:rsidRPr="00C32853">
              <w:rPr>
                <w:rFonts w:ascii="Arial" w:hAnsi="Arial" w:cs="Arial"/>
                <w:color w:val="000000"/>
                <w:szCs w:val="18"/>
              </w:rPr>
              <w:t xml:space="preserve">Document </w:t>
            </w:r>
            <w:r w:rsidRPr="00C32853">
              <w:rPr>
                <w:rFonts w:ascii="Arial" w:hAnsi="Arial" w:cs="Arial"/>
                <w:szCs w:val="18"/>
              </w:rPr>
              <w:t xml:space="preserve">manufacturing steps to be followed for each product. </w:t>
            </w:r>
          </w:p>
          <w:p w14:paraId="4945F4F6" w14:textId="77777777" w:rsidR="00C012B5" w:rsidRPr="00C32853" w:rsidRDefault="00C012B5" w:rsidP="00394D2A">
            <w:pPr>
              <w:autoSpaceDE w:val="0"/>
              <w:autoSpaceDN w:val="0"/>
              <w:adjustRightInd w:val="0"/>
              <w:ind w:left="252" w:hanging="252"/>
              <w:rPr>
                <w:rFonts w:ascii="Arial" w:hAnsi="Arial" w:cs="Arial"/>
                <w:b/>
                <w:color w:val="000000"/>
                <w:szCs w:val="18"/>
              </w:rPr>
            </w:pPr>
            <w:r w:rsidRPr="00C32853">
              <w:rPr>
                <w:rFonts w:ascii="Arial" w:hAnsi="Arial" w:cs="Arial"/>
                <w:b/>
                <w:color w:val="000000"/>
                <w:szCs w:val="18"/>
              </w:rPr>
              <w:t xml:space="preserve">For Die Builds only: </w:t>
            </w:r>
          </w:p>
          <w:p w14:paraId="1BD3537E" w14:textId="77777777" w:rsidR="00C012B5" w:rsidRPr="00C32853" w:rsidRDefault="00C012B5" w:rsidP="00394D2A">
            <w:pPr>
              <w:pStyle w:val="ListParagraph"/>
              <w:numPr>
                <w:ilvl w:val="0"/>
                <w:numId w:val="20"/>
              </w:numPr>
              <w:autoSpaceDE w:val="0"/>
              <w:autoSpaceDN w:val="0"/>
              <w:adjustRightInd w:val="0"/>
              <w:ind w:left="252" w:hanging="180"/>
              <w:rPr>
                <w:rFonts w:ascii="Arial" w:hAnsi="Arial" w:cs="Arial"/>
                <w:color w:val="000000"/>
                <w:sz w:val="16"/>
                <w:szCs w:val="16"/>
              </w:rPr>
            </w:pPr>
            <w:r w:rsidRPr="00C32853">
              <w:rPr>
                <w:rFonts w:ascii="Arial" w:hAnsi="Arial" w:cs="Arial"/>
                <w:color w:val="000000"/>
                <w:sz w:val="16"/>
                <w:szCs w:val="16"/>
              </w:rPr>
              <w:t xml:space="preserve">If requested, provide a timeline </w:t>
            </w:r>
            <w:r w:rsidRPr="00C32853">
              <w:rPr>
                <w:rFonts w:ascii="Arial" w:hAnsi="Arial" w:cs="Arial"/>
                <w:sz w:val="16"/>
                <w:szCs w:val="16"/>
              </w:rPr>
              <w:t xml:space="preserve">to Penn United </w:t>
            </w:r>
            <w:r w:rsidRPr="00C32853">
              <w:rPr>
                <w:rFonts w:ascii="Arial" w:hAnsi="Arial" w:cs="Arial"/>
                <w:color w:val="000000"/>
                <w:sz w:val="16"/>
                <w:szCs w:val="16"/>
              </w:rPr>
              <w:t>Purchasing</w:t>
            </w:r>
            <w:r w:rsidRPr="00C32853">
              <w:rPr>
                <w:rFonts w:ascii="Arial" w:hAnsi="Arial" w:cs="Arial"/>
                <w:strike/>
                <w:color w:val="000000"/>
                <w:sz w:val="16"/>
                <w:szCs w:val="16"/>
              </w:rPr>
              <w:t xml:space="preserve"> </w:t>
            </w:r>
            <w:r w:rsidRPr="00C32853">
              <w:rPr>
                <w:rFonts w:ascii="Arial" w:hAnsi="Arial" w:cs="Arial"/>
                <w:color w:val="000000"/>
                <w:sz w:val="16"/>
                <w:szCs w:val="16"/>
              </w:rPr>
              <w:t xml:space="preserve"> </w:t>
            </w:r>
          </w:p>
          <w:p w14:paraId="1536BF40" w14:textId="77777777" w:rsidR="00C012B5" w:rsidRPr="00C32853" w:rsidRDefault="00C012B5" w:rsidP="00394D2A">
            <w:pPr>
              <w:pStyle w:val="ListParagraph"/>
              <w:numPr>
                <w:ilvl w:val="0"/>
                <w:numId w:val="20"/>
              </w:numPr>
              <w:autoSpaceDE w:val="0"/>
              <w:autoSpaceDN w:val="0"/>
              <w:adjustRightInd w:val="0"/>
              <w:ind w:left="252" w:hanging="180"/>
              <w:rPr>
                <w:rFonts w:ascii="Arial" w:hAnsi="Arial" w:cs="Arial"/>
                <w:color w:val="000000"/>
                <w:sz w:val="16"/>
                <w:szCs w:val="16"/>
              </w:rPr>
            </w:pPr>
            <w:r w:rsidRPr="00C32853">
              <w:rPr>
                <w:rFonts w:ascii="Arial" w:hAnsi="Arial" w:cs="Arial"/>
                <w:color w:val="000000"/>
                <w:sz w:val="16"/>
                <w:szCs w:val="16"/>
              </w:rPr>
              <w:t xml:space="preserve">Track and document timeline to detect any delays in meeting schedule.  </w:t>
            </w:r>
          </w:p>
          <w:p w14:paraId="7053AFBF" w14:textId="77777777" w:rsidR="00C012B5" w:rsidRPr="00C32853" w:rsidRDefault="00C012B5" w:rsidP="00394D2A">
            <w:pPr>
              <w:pStyle w:val="ListParagraph"/>
              <w:numPr>
                <w:ilvl w:val="0"/>
                <w:numId w:val="20"/>
              </w:numPr>
              <w:autoSpaceDE w:val="0"/>
              <w:autoSpaceDN w:val="0"/>
              <w:adjustRightInd w:val="0"/>
              <w:ind w:left="252" w:hanging="180"/>
              <w:rPr>
                <w:rFonts w:ascii="Arial" w:hAnsi="Arial" w:cs="Arial"/>
                <w:color w:val="000000"/>
                <w:sz w:val="16"/>
                <w:szCs w:val="16"/>
              </w:rPr>
            </w:pPr>
            <w:r w:rsidRPr="00C32853">
              <w:rPr>
                <w:rFonts w:ascii="Arial" w:hAnsi="Arial" w:cs="Arial"/>
                <w:color w:val="000000"/>
                <w:sz w:val="16"/>
                <w:szCs w:val="16"/>
              </w:rPr>
              <w:t xml:space="preserve">Notify Penn United </w:t>
            </w:r>
            <w:r w:rsidRPr="00C32853">
              <w:rPr>
                <w:rFonts w:ascii="Arial" w:hAnsi="Arial" w:cs="Arial"/>
                <w:sz w:val="16"/>
                <w:szCs w:val="16"/>
              </w:rPr>
              <w:t xml:space="preserve">Purchasing </w:t>
            </w:r>
            <w:r w:rsidRPr="00C32853">
              <w:rPr>
                <w:rFonts w:ascii="Arial" w:hAnsi="Arial" w:cs="Arial"/>
                <w:color w:val="000000"/>
                <w:sz w:val="16"/>
                <w:szCs w:val="16"/>
              </w:rPr>
              <w:t>if timeline falls behind.</w:t>
            </w:r>
          </w:p>
          <w:p w14:paraId="558A26C0" w14:textId="77777777" w:rsidR="00C012B5" w:rsidRPr="00C32853" w:rsidRDefault="00C012B5" w:rsidP="00394D2A">
            <w:pPr>
              <w:autoSpaceDE w:val="0"/>
              <w:autoSpaceDN w:val="0"/>
              <w:adjustRightInd w:val="0"/>
              <w:ind w:left="252" w:hanging="252"/>
              <w:rPr>
                <w:rFonts w:ascii="Arial" w:hAnsi="Arial" w:cs="Arial"/>
                <w:color w:val="000000"/>
                <w:szCs w:val="18"/>
              </w:rPr>
            </w:pPr>
          </w:p>
        </w:tc>
      </w:tr>
      <w:tr w:rsidR="00C012B5" w:rsidRPr="00C32853" w14:paraId="3D77537F" w14:textId="77777777" w:rsidTr="00C012B5">
        <w:tc>
          <w:tcPr>
            <w:tcW w:w="2448" w:type="dxa"/>
            <w:vAlign w:val="center"/>
          </w:tcPr>
          <w:p w14:paraId="28E64594" w14:textId="77777777" w:rsidR="00C012B5" w:rsidRPr="00C32853" w:rsidRDefault="00C012B5" w:rsidP="00C012B5">
            <w:pPr>
              <w:jc w:val="center"/>
              <w:rPr>
                <w:rFonts w:ascii="Arial" w:hAnsi="Arial" w:cs="Arial"/>
              </w:rPr>
            </w:pPr>
            <w:r w:rsidRPr="00C32853">
              <w:rPr>
                <w:rFonts w:ascii="Arial" w:hAnsi="Arial" w:cs="Arial"/>
                <w:b/>
                <w:color w:val="000000"/>
                <w:szCs w:val="18"/>
              </w:rPr>
              <w:t>All Suppliers</w:t>
            </w:r>
          </w:p>
        </w:tc>
        <w:tc>
          <w:tcPr>
            <w:tcW w:w="2880" w:type="dxa"/>
            <w:vAlign w:val="center"/>
          </w:tcPr>
          <w:p w14:paraId="25081A68" w14:textId="77777777" w:rsidR="00C012B5" w:rsidRPr="00C32853" w:rsidRDefault="00C012B5" w:rsidP="003C6EAD">
            <w:pPr>
              <w:autoSpaceDE w:val="0"/>
              <w:autoSpaceDN w:val="0"/>
              <w:adjustRightInd w:val="0"/>
              <w:rPr>
                <w:rFonts w:ascii="Arial" w:hAnsi="Arial" w:cs="Arial"/>
                <w:color w:val="000000"/>
                <w:szCs w:val="16"/>
              </w:rPr>
            </w:pPr>
            <w:r w:rsidRPr="00C32853">
              <w:rPr>
                <w:rFonts w:ascii="Arial" w:hAnsi="Arial" w:cs="Arial"/>
                <w:color w:val="000000"/>
                <w:szCs w:val="16"/>
              </w:rPr>
              <w:t xml:space="preserve">8.2.4  Change control </w:t>
            </w:r>
          </w:p>
        </w:tc>
        <w:tc>
          <w:tcPr>
            <w:tcW w:w="4248" w:type="dxa"/>
            <w:vAlign w:val="center"/>
          </w:tcPr>
          <w:p w14:paraId="42E9C0E0" w14:textId="77777777" w:rsidR="00C012B5" w:rsidRPr="00C32853" w:rsidRDefault="00C012B5" w:rsidP="0025599C">
            <w:pPr>
              <w:autoSpaceDE w:val="0"/>
              <w:autoSpaceDN w:val="0"/>
              <w:adjustRightInd w:val="0"/>
              <w:ind w:left="252" w:hanging="252"/>
              <w:rPr>
                <w:rFonts w:ascii="Arial" w:hAnsi="Arial" w:cs="Arial"/>
                <w:color w:val="000000"/>
                <w:szCs w:val="18"/>
              </w:rPr>
            </w:pPr>
            <w:r w:rsidRPr="00C32853">
              <w:rPr>
                <w:rFonts w:ascii="Arial" w:hAnsi="Arial" w:cs="Arial"/>
                <w:color w:val="000000"/>
                <w:szCs w:val="18"/>
              </w:rPr>
              <w:t>Have a method for managing drawing revisions when changes are made.</w:t>
            </w:r>
          </w:p>
          <w:p w14:paraId="1C993AF4" w14:textId="77777777" w:rsidR="00C012B5" w:rsidRPr="00C32853" w:rsidRDefault="00C012B5" w:rsidP="0025599C">
            <w:pPr>
              <w:autoSpaceDE w:val="0"/>
              <w:autoSpaceDN w:val="0"/>
              <w:adjustRightInd w:val="0"/>
              <w:ind w:left="252" w:hanging="252"/>
              <w:rPr>
                <w:rFonts w:ascii="Arial" w:hAnsi="Arial" w:cs="Arial"/>
                <w:color w:val="000000"/>
                <w:szCs w:val="18"/>
              </w:rPr>
            </w:pPr>
          </w:p>
        </w:tc>
      </w:tr>
      <w:tr w:rsidR="00C012B5" w:rsidRPr="00C32853" w14:paraId="6278F5A8" w14:textId="77777777" w:rsidTr="003D2B51">
        <w:tc>
          <w:tcPr>
            <w:tcW w:w="2448" w:type="dxa"/>
            <w:vAlign w:val="center"/>
          </w:tcPr>
          <w:p w14:paraId="25CAF319" w14:textId="77777777" w:rsidR="00C012B5" w:rsidRPr="00C32853" w:rsidRDefault="00C012B5" w:rsidP="0025599C">
            <w:pPr>
              <w:autoSpaceDE w:val="0"/>
              <w:autoSpaceDN w:val="0"/>
              <w:adjustRightInd w:val="0"/>
              <w:jc w:val="center"/>
              <w:rPr>
                <w:rFonts w:ascii="Arial" w:hAnsi="Arial" w:cs="Arial"/>
                <w:b/>
                <w:color w:val="000000"/>
                <w:szCs w:val="18"/>
              </w:rPr>
            </w:pPr>
            <w:r w:rsidRPr="00C32853">
              <w:rPr>
                <w:rFonts w:ascii="Arial" w:hAnsi="Arial" w:cs="Arial"/>
                <w:b/>
                <w:color w:val="000000"/>
                <w:szCs w:val="18"/>
              </w:rPr>
              <w:t>If designed by Supplier</w:t>
            </w:r>
          </w:p>
        </w:tc>
        <w:tc>
          <w:tcPr>
            <w:tcW w:w="2880" w:type="dxa"/>
            <w:vAlign w:val="center"/>
          </w:tcPr>
          <w:p w14:paraId="75DCD641" w14:textId="77777777" w:rsidR="00C012B5" w:rsidRPr="00C32853" w:rsidRDefault="00C012B5" w:rsidP="007F0CDD">
            <w:pPr>
              <w:autoSpaceDE w:val="0"/>
              <w:autoSpaceDN w:val="0"/>
              <w:adjustRightInd w:val="0"/>
              <w:ind w:left="162" w:hanging="162"/>
              <w:rPr>
                <w:rFonts w:ascii="Arial" w:hAnsi="Arial" w:cs="Arial"/>
                <w:color w:val="000000"/>
                <w:szCs w:val="16"/>
              </w:rPr>
            </w:pPr>
            <w:r w:rsidRPr="00C32853">
              <w:rPr>
                <w:rFonts w:ascii="Arial" w:hAnsi="Arial" w:cs="Arial"/>
                <w:color w:val="000000"/>
                <w:szCs w:val="16"/>
              </w:rPr>
              <w:t>8.3 Concept review, Design review and Final review</w:t>
            </w:r>
          </w:p>
        </w:tc>
        <w:tc>
          <w:tcPr>
            <w:tcW w:w="4248" w:type="dxa"/>
            <w:vAlign w:val="center"/>
          </w:tcPr>
          <w:p w14:paraId="34146317" w14:textId="77777777" w:rsidR="00C012B5" w:rsidRPr="00C32853" w:rsidRDefault="00C012B5" w:rsidP="0025599C">
            <w:pPr>
              <w:autoSpaceDE w:val="0"/>
              <w:autoSpaceDN w:val="0"/>
              <w:adjustRightInd w:val="0"/>
              <w:ind w:left="252" w:hanging="252"/>
              <w:rPr>
                <w:rFonts w:ascii="Arial" w:hAnsi="Arial" w:cs="Arial"/>
                <w:color w:val="000000"/>
                <w:szCs w:val="18"/>
              </w:rPr>
            </w:pPr>
            <w:r w:rsidRPr="00C32853">
              <w:rPr>
                <w:rFonts w:ascii="Arial" w:hAnsi="Arial" w:cs="Arial"/>
                <w:color w:val="000000"/>
                <w:szCs w:val="18"/>
              </w:rPr>
              <w:t>Each of the three reviews requires Penn United engineering approval before proceeding.</w:t>
            </w:r>
          </w:p>
          <w:p w14:paraId="0D2A3D5A" w14:textId="77777777" w:rsidR="00C012B5" w:rsidRPr="00C32853" w:rsidRDefault="00C012B5" w:rsidP="0025599C">
            <w:pPr>
              <w:autoSpaceDE w:val="0"/>
              <w:autoSpaceDN w:val="0"/>
              <w:adjustRightInd w:val="0"/>
              <w:ind w:left="252" w:hanging="252"/>
              <w:rPr>
                <w:rFonts w:ascii="Arial" w:hAnsi="Arial" w:cs="Arial"/>
                <w:color w:val="000000"/>
                <w:szCs w:val="18"/>
              </w:rPr>
            </w:pPr>
            <w:r w:rsidRPr="00C32853">
              <w:rPr>
                <w:rFonts w:ascii="Arial" w:hAnsi="Arial" w:cs="Arial"/>
                <w:color w:val="000000"/>
                <w:szCs w:val="18"/>
              </w:rPr>
              <w:t>If Penn United engineer rejects changes, documented action is to be submitted to purchasing.</w:t>
            </w:r>
          </w:p>
          <w:p w14:paraId="288070ED" w14:textId="77777777" w:rsidR="00C012B5" w:rsidRPr="00C32853" w:rsidRDefault="00C012B5" w:rsidP="00A73D5F">
            <w:pPr>
              <w:autoSpaceDE w:val="0"/>
              <w:autoSpaceDN w:val="0"/>
              <w:adjustRightInd w:val="0"/>
              <w:ind w:left="252" w:hanging="252"/>
              <w:rPr>
                <w:rFonts w:ascii="Arial" w:hAnsi="Arial" w:cs="Arial"/>
                <w:color w:val="000000"/>
                <w:szCs w:val="16"/>
                <w:highlight w:val="yellow"/>
              </w:rPr>
            </w:pPr>
          </w:p>
        </w:tc>
      </w:tr>
      <w:tr w:rsidR="00C012B5" w:rsidRPr="00C32853" w14:paraId="355D6E82" w14:textId="77777777" w:rsidTr="007F0CDD">
        <w:trPr>
          <w:trHeight w:val="431"/>
        </w:trPr>
        <w:tc>
          <w:tcPr>
            <w:tcW w:w="2448" w:type="dxa"/>
            <w:vAlign w:val="center"/>
          </w:tcPr>
          <w:p w14:paraId="55752BC3" w14:textId="77777777" w:rsidR="00C012B5" w:rsidRPr="00C32853" w:rsidRDefault="00C012B5" w:rsidP="0025599C">
            <w:pPr>
              <w:autoSpaceDE w:val="0"/>
              <w:autoSpaceDN w:val="0"/>
              <w:adjustRightInd w:val="0"/>
              <w:jc w:val="center"/>
              <w:rPr>
                <w:rFonts w:ascii="Arial" w:hAnsi="Arial" w:cs="Arial"/>
                <w:b/>
                <w:bCs/>
                <w:color w:val="000000"/>
                <w:szCs w:val="18"/>
              </w:rPr>
            </w:pPr>
            <w:r w:rsidRPr="00C32853">
              <w:rPr>
                <w:rFonts w:ascii="Arial" w:hAnsi="Arial" w:cs="Arial"/>
                <w:b/>
                <w:bCs/>
                <w:color w:val="000000"/>
                <w:szCs w:val="18"/>
              </w:rPr>
              <w:t>All Suppliers</w:t>
            </w:r>
          </w:p>
        </w:tc>
        <w:tc>
          <w:tcPr>
            <w:tcW w:w="2880" w:type="dxa"/>
            <w:vAlign w:val="center"/>
          </w:tcPr>
          <w:p w14:paraId="0B1CA9BD" w14:textId="77777777" w:rsidR="00C012B5" w:rsidRPr="00C32853" w:rsidRDefault="00C012B5" w:rsidP="003C6EAD">
            <w:pPr>
              <w:autoSpaceDE w:val="0"/>
              <w:autoSpaceDN w:val="0"/>
              <w:adjustRightInd w:val="0"/>
              <w:rPr>
                <w:rFonts w:ascii="Arial" w:hAnsi="Arial" w:cs="Arial"/>
                <w:color w:val="000000"/>
                <w:szCs w:val="16"/>
              </w:rPr>
            </w:pPr>
            <w:r w:rsidRPr="00C32853">
              <w:rPr>
                <w:rFonts w:ascii="Arial" w:hAnsi="Arial" w:cs="Arial"/>
                <w:color w:val="000000"/>
                <w:szCs w:val="16"/>
              </w:rPr>
              <w:t>8.4 Control of externally provided products, processes and services (except raw material)</w:t>
            </w:r>
          </w:p>
        </w:tc>
        <w:tc>
          <w:tcPr>
            <w:tcW w:w="4248" w:type="dxa"/>
            <w:vAlign w:val="center"/>
          </w:tcPr>
          <w:p w14:paraId="65A87F97" w14:textId="77777777" w:rsidR="00C012B5" w:rsidRPr="00C32853" w:rsidRDefault="00C012B5" w:rsidP="000C34C5">
            <w:pPr>
              <w:autoSpaceDE w:val="0"/>
              <w:autoSpaceDN w:val="0"/>
              <w:adjustRightInd w:val="0"/>
              <w:ind w:left="252" w:hanging="252"/>
              <w:rPr>
                <w:rFonts w:ascii="Arial" w:hAnsi="Arial" w:cs="Arial"/>
                <w:color w:val="000000"/>
                <w:szCs w:val="18"/>
              </w:rPr>
            </w:pPr>
            <w:r w:rsidRPr="00C32853">
              <w:rPr>
                <w:rFonts w:ascii="Arial" w:hAnsi="Arial" w:cs="Arial"/>
                <w:color w:val="000000"/>
                <w:szCs w:val="18"/>
              </w:rPr>
              <w:t>Penn United must be notified prior to outsourcing any work.</w:t>
            </w:r>
          </w:p>
          <w:p w14:paraId="0C33AC16" w14:textId="77777777" w:rsidR="00C012B5" w:rsidRPr="00C32853" w:rsidRDefault="00C012B5" w:rsidP="000C34C5">
            <w:pPr>
              <w:autoSpaceDE w:val="0"/>
              <w:autoSpaceDN w:val="0"/>
              <w:adjustRightInd w:val="0"/>
              <w:ind w:left="252" w:hanging="252"/>
              <w:rPr>
                <w:rFonts w:ascii="Arial" w:hAnsi="Arial" w:cs="Arial"/>
                <w:color w:val="000000"/>
                <w:szCs w:val="18"/>
              </w:rPr>
            </w:pPr>
            <w:r w:rsidRPr="00C32853">
              <w:rPr>
                <w:rFonts w:ascii="Arial" w:hAnsi="Arial" w:cs="Arial"/>
                <w:color w:val="000000"/>
                <w:szCs w:val="18"/>
              </w:rPr>
              <w:t>Supplier must manage external providers.</w:t>
            </w:r>
          </w:p>
        </w:tc>
      </w:tr>
      <w:tr w:rsidR="00C012B5" w:rsidRPr="00C32853" w14:paraId="62082C48" w14:textId="77777777" w:rsidTr="00C012B5">
        <w:tc>
          <w:tcPr>
            <w:tcW w:w="2448" w:type="dxa"/>
            <w:vAlign w:val="center"/>
          </w:tcPr>
          <w:p w14:paraId="5C6532A3" w14:textId="77777777" w:rsidR="00C012B5" w:rsidRPr="00C32853" w:rsidRDefault="00C66D53" w:rsidP="00C012B5">
            <w:pPr>
              <w:jc w:val="center"/>
              <w:rPr>
                <w:rFonts w:ascii="Arial" w:hAnsi="Arial" w:cs="Arial"/>
              </w:rPr>
            </w:pPr>
            <w:r w:rsidRPr="00C32853">
              <w:rPr>
                <w:rFonts w:ascii="Arial" w:hAnsi="Arial" w:cs="Arial"/>
                <w:b/>
                <w:color w:val="000000"/>
                <w:szCs w:val="18"/>
              </w:rPr>
              <w:t>Production (as requested)</w:t>
            </w:r>
          </w:p>
        </w:tc>
        <w:tc>
          <w:tcPr>
            <w:tcW w:w="2880" w:type="dxa"/>
            <w:vAlign w:val="center"/>
          </w:tcPr>
          <w:p w14:paraId="31548702" w14:textId="77777777" w:rsidR="00C012B5" w:rsidRPr="00C32853" w:rsidRDefault="00C012B5" w:rsidP="00394D2A">
            <w:pPr>
              <w:autoSpaceDE w:val="0"/>
              <w:autoSpaceDN w:val="0"/>
              <w:adjustRightInd w:val="0"/>
              <w:rPr>
                <w:rFonts w:ascii="Arial" w:hAnsi="Arial" w:cs="Arial"/>
                <w:color w:val="000000"/>
                <w:szCs w:val="16"/>
              </w:rPr>
            </w:pPr>
            <w:r w:rsidRPr="00C32853">
              <w:rPr>
                <w:rFonts w:ascii="Arial" w:hAnsi="Arial" w:cs="Arial"/>
                <w:color w:val="000000"/>
                <w:szCs w:val="16"/>
              </w:rPr>
              <w:t>8.5.1  Production Process</w:t>
            </w:r>
          </w:p>
        </w:tc>
        <w:tc>
          <w:tcPr>
            <w:tcW w:w="4248" w:type="dxa"/>
            <w:vAlign w:val="center"/>
          </w:tcPr>
          <w:p w14:paraId="12CC31DE" w14:textId="77777777" w:rsidR="00C012B5" w:rsidRPr="00C32853" w:rsidRDefault="00BC4F9D" w:rsidP="00BC4F9D">
            <w:pPr>
              <w:autoSpaceDE w:val="0"/>
              <w:autoSpaceDN w:val="0"/>
              <w:adjustRightInd w:val="0"/>
              <w:ind w:left="252" w:hanging="252"/>
              <w:rPr>
                <w:rFonts w:ascii="Arial" w:hAnsi="Arial" w:cs="Arial"/>
                <w:color w:val="000000"/>
                <w:szCs w:val="18"/>
              </w:rPr>
            </w:pPr>
            <w:r w:rsidRPr="00C32853">
              <w:rPr>
                <w:rFonts w:ascii="Arial" w:hAnsi="Arial" w:cs="Arial"/>
                <w:color w:val="000000"/>
                <w:szCs w:val="18"/>
              </w:rPr>
              <w:t xml:space="preserve">Have a </w:t>
            </w:r>
            <w:r w:rsidR="00C012B5" w:rsidRPr="00C32853">
              <w:rPr>
                <w:rFonts w:ascii="Arial" w:hAnsi="Arial" w:cs="Arial"/>
                <w:color w:val="000000"/>
                <w:szCs w:val="18"/>
              </w:rPr>
              <w:t>Control Plan</w:t>
            </w:r>
            <w:r w:rsidRPr="00C32853">
              <w:rPr>
                <w:rFonts w:ascii="Arial" w:hAnsi="Arial" w:cs="Arial"/>
                <w:color w:val="000000"/>
                <w:szCs w:val="18"/>
              </w:rPr>
              <w:t xml:space="preserve"> and a </w:t>
            </w:r>
            <w:r w:rsidR="00C012B5" w:rsidRPr="00C32853">
              <w:rPr>
                <w:rFonts w:ascii="Arial" w:hAnsi="Arial" w:cs="Arial"/>
                <w:color w:val="000000"/>
                <w:szCs w:val="18"/>
              </w:rPr>
              <w:t>Manufacturing Plan</w:t>
            </w:r>
          </w:p>
          <w:p w14:paraId="3EA1D8D5" w14:textId="77777777" w:rsidR="00C012B5" w:rsidRPr="00C32853" w:rsidRDefault="00C012B5" w:rsidP="00394D2A">
            <w:pPr>
              <w:autoSpaceDE w:val="0"/>
              <w:autoSpaceDN w:val="0"/>
              <w:adjustRightInd w:val="0"/>
              <w:ind w:left="252" w:hanging="252"/>
              <w:rPr>
                <w:rFonts w:ascii="Arial" w:hAnsi="Arial" w:cs="Arial"/>
                <w:color w:val="000000"/>
                <w:szCs w:val="18"/>
              </w:rPr>
            </w:pPr>
          </w:p>
        </w:tc>
      </w:tr>
      <w:tr w:rsidR="00C012B5" w:rsidRPr="00C32853" w14:paraId="04011AE3" w14:textId="77777777" w:rsidTr="00C012B5">
        <w:tc>
          <w:tcPr>
            <w:tcW w:w="2448" w:type="dxa"/>
            <w:vAlign w:val="center"/>
          </w:tcPr>
          <w:p w14:paraId="6E97BC3E" w14:textId="77777777" w:rsidR="00C012B5" w:rsidRPr="00C32853" w:rsidRDefault="00C012B5" w:rsidP="00C012B5">
            <w:pPr>
              <w:jc w:val="center"/>
              <w:rPr>
                <w:rFonts w:ascii="Arial" w:hAnsi="Arial" w:cs="Arial"/>
              </w:rPr>
            </w:pPr>
            <w:r w:rsidRPr="00C32853">
              <w:rPr>
                <w:rFonts w:ascii="Arial" w:hAnsi="Arial" w:cs="Arial"/>
                <w:b/>
                <w:color w:val="000000"/>
                <w:szCs w:val="18"/>
              </w:rPr>
              <w:t>All Suppliers</w:t>
            </w:r>
          </w:p>
        </w:tc>
        <w:tc>
          <w:tcPr>
            <w:tcW w:w="2880" w:type="dxa"/>
            <w:vAlign w:val="center"/>
          </w:tcPr>
          <w:p w14:paraId="4E1D7A8D" w14:textId="77777777" w:rsidR="00C012B5" w:rsidRPr="00C32853" w:rsidRDefault="00C012B5" w:rsidP="003C6EAD">
            <w:pPr>
              <w:autoSpaceDE w:val="0"/>
              <w:autoSpaceDN w:val="0"/>
              <w:adjustRightInd w:val="0"/>
              <w:ind w:left="162" w:hanging="162"/>
              <w:rPr>
                <w:rFonts w:ascii="Arial" w:hAnsi="Arial" w:cs="Arial"/>
                <w:szCs w:val="16"/>
              </w:rPr>
            </w:pPr>
            <w:r w:rsidRPr="00C32853">
              <w:rPr>
                <w:rFonts w:ascii="Arial" w:hAnsi="Arial" w:cs="Arial"/>
                <w:szCs w:val="16"/>
              </w:rPr>
              <w:t>8.5.2  Material Traceability</w:t>
            </w:r>
          </w:p>
        </w:tc>
        <w:tc>
          <w:tcPr>
            <w:tcW w:w="4248" w:type="dxa"/>
            <w:vAlign w:val="center"/>
          </w:tcPr>
          <w:p w14:paraId="5BF35FF1" w14:textId="77777777" w:rsidR="00C012B5" w:rsidRPr="00C32853" w:rsidRDefault="00C012B5" w:rsidP="003D2B51">
            <w:pPr>
              <w:autoSpaceDE w:val="0"/>
              <w:autoSpaceDN w:val="0"/>
              <w:adjustRightInd w:val="0"/>
              <w:ind w:left="252" w:hanging="252"/>
              <w:rPr>
                <w:rFonts w:ascii="Arial" w:hAnsi="Arial" w:cs="Arial"/>
                <w:color w:val="000000"/>
                <w:szCs w:val="18"/>
              </w:rPr>
            </w:pPr>
            <w:r w:rsidRPr="00C32853">
              <w:rPr>
                <w:rFonts w:ascii="Arial" w:hAnsi="Arial" w:cs="Arial"/>
                <w:color w:val="000000"/>
                <w:szCs w:val="18"/>
              </w:rPr>
              <w:t>Maintain traceability and provide C of A for all materials when required per purchase order.</w:t>
            </w:r>
          </w:p>
          <w:p w14:paraId="22B48FE5" w14:textId="77777777" w:rsidR="00C012B5" w:rsidRPr="00C32853" w:rsidRDefault="00C012B5" w:rsidP="003D2B51">
            <w:pPr>
              <w:autoSpaceDE w:val="0"/>
              <w:autoSpaceDN w:val="0"/>
              <w:adjustRightInd w:val="0"/>
              <w:ind w:left="252" w:hanging="252"/>
              <w:rPr>
                <w:rFonts w:ascii="Arial" w:hAnsi="Arial" w:cs="Arial"/>
                <w:sz w:val="18"/>
              </w:rPr>
            </w:pPr>
          </w:p>
        </w:tc>
      </w:tr>
      <w:tr w:rsidR="00C012B5" w:rsidRPr="00C32853" w14:paraId="4115F08A" w14:textId="77777777" w:rsidTr="00C012B5">
        <w:tc>
          <w:tcPr>
            <w:tcW w:w="2448" w:type="dxa"/>
            <w:vAlign w:val="center"/>
          </w:tcPr>
          <w:p w14:paraId="39713003" w14:textId="77777777" w:rsidR="00C012B5" w:rsidRPr="00C32853" w:rsidRDefault="00C012B5" w:rsidP="00C012B5">
            <w:pPr>
              <w:jc w:val="center"/>
              <w:rPr>
                <w:rFonts w:ascii="Arial" w:hAnsi="Arial" w:cs="Arial"/>
              </w:rPr>
            </w:pPr>
            <w:r w:rsidRPr="00C32853">
              <w:rPr>
                <w:rFonts w:ascii="Arial" w:hAnsi="Arial" w:cs="Arial"/>
                <w:b/>
                <w:color w:val="000000"/>
                <w:szCs w:val="18"/>
              </w:rPr>
              <w:t>All Suppliers</w:t>
            </w:r>
          </w:p>
        </w:tc>
        <w:tc>
          <w:tcPr>
            <w:tcW w:w="2880" w:type="dxa"/>
            <w:vAlign w:val="center"/>
          </w:tcPr>
          <w:p w14:paraId="464BA9BF" w14:textId="77777777" w:rsidR="00C012B5" w:rsidRPr="00C32853" w:rsidRDefault="00C012B5" w:rsidP="003C6EAD">
            <w:pPr>
              <w:autoSpaceDE w:val="0"/>
              <w:autoSpaceDN w:val="0"/>
              <w:adjustRightInd w:val="0"/>
              <w:ind w:left="162" w:hanging="162"/>
              <w:rPr>
                <w:rFonts w:ascii="Arial" w:hAnsi="Arial" w:cs="Arial"/>
                <w:szCs w:val="16"/>
              </w:rPr>
            </w:pPr>
            <w:r w:rsidRPr="00C32853">
              <w:rPr>
                <w:rFonts w:ascii="Arial" w:hAnsi="Arial" w:cs="Arial"/>
                <w:szCs w:val="16"/>
              </w:rPr>
              <w:t>8.6  Inspection</w:t>
            </w:r>
          </w:p>
        </w:tc>
        <w:tc>
          <w:tcPr>
            <w:tcW w:w="4248" w:type="dxa"/>
            <w:vAlign w:val="center"/>
          </w:tcPr>
          <w:p w14:paraId="5FBBE93D" w14:textId="77777777" w:rsidR="009F0864" w:rsidRPr="00C32853" w:rsidRDefault="009F0864" w:rsidP="009F0864">
            <w:pPr>
              <w:autoSpaceDE w:val="0"/>
              <w:autoSpaceDN w:val="0"/>
              <w:adjustRightInd w:val="0"/>
              <w:ind w:left="252" w:hanging="252"/>
              <w:rPr>
                <w:rFonts w:ascii="Arial" w:hAnsi="Arial" w:cs="Arial"/>
                <w:color w:val="000000"/>
                <w:szCs w:val="18"/>
              </w:rPr>
            </w:pPr>
            <w:r w:rsidRPr="00C32853">
              <w:rPr>
                <w:rFonts w:ascii="Arial" w:hAnsi="Arial" w:cs="Arial"/>
                <w:color w:val="000000"/>
                <w:szCs w:val="18"/>
              </w:rPr>
              <w:t>Provide inspection results when</w:t>
            </w:r>
            <w:r w:rsidR="00C012B5" w:rsidRPr="00C32853">
              <w:rPr>
                <w:rFonts w:ascii="Arial" w:hAnsi="Arial" w:cs="Arial"/>
                <w:color w:val="000000"/>
                <w:szCs w:val="18"/>
              </w:rPr>
              <w:t xml:space="preserve"> requested</w:t>
            </w:r>
            <w:r w:rsidRPr="00C32853">
              <w:rPr>
                <w:rFonts w:ascii="Arial" w:hAnsi="Arial" w:cs="Arial"/>
                <w:color w:val="000000"/>
                <w:szCs w:val="18"/>
              </w:rPr>
              <w:t xml:space="preserve"> using calibrated equipment. </w:t>
            </w:r>
          </w:p>
          <w:p w14:paraId="46EFB5BB" w14:textId="77777777" w:rsidR="00C012B5" w:rsidRPr="00C32853" w:rsidRDefault="00C012B5" w:rsidP="003D2B51">
            <w:pPr>
              <w:autoSpaceDE w:val="0"/>
              <w:autoSpaceDN w:val="0"/>
              <w:adjustRightInd w:val="0"/>
              <w:ind w:left="252" w:hanging="252"/>
              <w:rPr>
                <w:rFonts w:ascii="Arial" w:hAnsi="Arial" w:cs="Arial"/>
                <w:color w:val="000000"/>
                <w:szCs w:val="18"/>
              </w:rPr>
            </w:pPr>
          </w:p>
          <w:p w14:paraId="751BA856" w14:textId="77777777" w:rsidR="00C012B5" w:rsidRPr="00C32853" w:rsidRDefault="00C012B5" w:rsidP="00A73D5F">
            <w:pPr>
              <w:autoSpaceDE w:val="0"/>
              <w:autoSpaceDN w:val="0"/>
              <w:adjustRightInd w:val="0"/>
              <w:ind w:left="252" w:hanging="252"/>
              <w:rPr>
                <w:rFonts w:ascii="Arial" w:hAnsi="Arial" w:cs="Arial"/>
                <w:color w:val="000000"/>
                <w:szCs w:val="18"/>
              </w:rPr>
            </w:pPr>
          </w:p>
        </w:tc>
      </w:tr>
      <w:tr w:rsidR="00C012B5" w:rsidRPr="00C32853" w14:paraId="639318E4" w14:textId="77777777" w:rsidTr="003D2B51">
        <w:tc>
          <w:tcPr>
            <w:tcW w:w="2448" w:type="dxa"/>
            <w:vAlign w:val="center"/>
          </w:tcPr>
          <w:p w14:paraId="01B9BD5F" w14:textId="77777777" w:rsidR="00C012B5" w:rsidRPr="00C32853" w:rsidRDefault="00C66D53" w:rsidP="002416F3">
            <w:pPr>
              <w:autoSpaceDE w:val="0"/>
              <w:autoSpaceDN w:val="0"/>
              <w:adjustRightInd w:val="0"/>
              <w:jc w:val="center"/>
              <w:rPr>
                <w:rFonts w:ascii="Arial" w:hAnsi="Arial" w:cs="Arial"/>
                <w:b/>
                <w:bCs/>
                <w:color w:val="000000"/>
                <w:szCs w:val="18"/>
              </w:rPr>
            </w:pPr>
            <w:r w:rsidRPr="00C32853">
              <w:rPr>
                <w:rFonts w:ascii="Arial" w:hAnsi="Arial" w:cs="Arial"/>
                <w:b/>
                <w:color w:val="000000"/>
                <w:szCs w:val="18"/>
              </w:rPr>
              <w:t>Production (as requested)</w:t>
            </w:r>
          </w:p>
        </w:tc>
        <w:tc>
          <w:tcPr>
            <w:tcW w:w="2880" w:type="dxa"/>
            <w:vAlign w:val="center"/>
          </w:tcPr>
          <w:p w14:paraId="4DA293D1" w14:textId="77777777" w:rsidR="00C012B5" w:rsidRPr="00C32853" w:rsidRDefault="00C66D53" w:rsidP="00C9280D">
            <w:pPr>
              <w:autoSpaceDE w:val="0"/>
              <w:autoSpaceDN w:val="0"/>
              <w:adjustRightInd w:val="0"/>
              <w:rPr>
                <w:rFonts w:ascii="Arial" w:hAnsi="Arial" w:cs="Arial"/>
                <w:color w:val="000000"/>
                <w:szCs w:val="16"/>
              </w:rPr>
            </w:pPr>
            <w:r w:rsidRPr="00C32853">
              <w:rPr>
                <w:rFonts w:ascii="Arial" w:hAnsi="Arial" w:cs="Arial"/>
                <w:color w:val="000000"/>
                <w:szCs w:val="16"/>
              </w:rPr>
              <w:t>8.6</w:t>
            </w:r>
            <w:r w:rsidR="00C012B5" w:rsidRPr="00C32853">
              <w:rPr>
                <w:rFonts w:ascii="Arial" w:hAnsi="Arial" w:cs="Arial"/>
                <w:color w:val="000000"/>
                <w:szCs w:val="16"/>
              </w:rPr>
              <w:t xml:space="preserve">  Part Approval Process</w:t>
            </w:r>
          </w:p>
        </w:tc>
        <w:tc>
          <w:tcPr>
            <w:tcW w:w="4248" w:type="dxa"/>
            <w:vAlign w:val="center"/>
          </w:tcPr>
          <w:p w14:paraId="710D9C81" w14:textId="77777777" w:rsidR="00C012B5" w:rsidRPr="00C32853" w:rsidRDefault="00C012B5" w:rsidP="003D2B51">
            <w:pPr>
              <w:autoSpaceDE w:val="0"/>
              <w:autoSpaceDN w:val="0"/>
              <w:adjustRightInd w:val="0"/>
              <w:ind w:left="252" w:hanging="252"/>
              <w:rPr>
                <w:rFonts w:ascii="Arial" w:hAnsi="Arial" w:cs="Arial"/>
                <w:color w:val="000000"/>
                <w:szCs w:val="18"/>
              </w:rPr>
            </w:pPr>
            <w:r w:rsidRPr="00C32853">
              <w:rPr>
                <w:rFonts w:ascii="Arial" w:hAnsi="Arial" w:cs="Arial"/>
                <w:color w:val="000000"/>
                <w:szCs w:val="18"/>
              </w:rPr>
              <w:t>Meet all requirements above and</w:t>
            </w:r>
            <w:r w:rsidR="009F0864" w:rsidRPr="00C32853">
              <w:rPr>
                <w:rFonts w:ascii="Arial" w:hAnsi="Arial" w:cs="Arial"/>
                <w:color w:val="000000"/>
                <w:szCs w:val="18"/>
              </w:rPr>
              <w:t xml:space="preserve"> provide</w:t>
            </w:r>
            <w:r w:rsidRPr="00C32853">
              <w:rPr>
                <w:rFonts w:ascii="Arial" w:hAnsi="Arial" w:cs="Arial"/>
                <w:color w:val="000000"/>
                <w:szCs w:val="18"/>
              </w:rPr>
              <w:t xml:space="preserve"> the following:</w:t>
            </w:r>
          </w:p>
          <w:p w14:paraId="323A0111" w14:textId="77777777" w:rsidR="00C012B5" w:rsidRPr="00C32853" w:rsidRDefault="00C012B5" w:rsidP="003D2B51">
            <w:pPr>
              <w:autoSpaceDE w:val="0"/>
              <w:autoSpaceDN w:val="0"/>
              <w:adjustRightInd w:val="0"/>
              <w:ind w:left="252" w:hanging="252"/>
              <w:rPr>
                <w:rFonts w:ascii="Arial" w:hAnsi="Arial" w:cs="Arial"/>
                <w:color w:val="000000"/>
                <w:szCs w:val="18"/>
              </w:rPr>
            </w:pPr>
            <w:r w:rsidRPr="00C32853">
              <w:rPr>
                <w:rFonts w:ascii="Arial" w:hAnsi="Arial" w:cs="Arial"/>
                <w:color w:val="000000"/>
                <w:szCs w:val="18"/>
              </w:rPr>
              <w:t>First Article Inspection Report includes 100% of dimensions</w:t>
            </w:r>
          </w:p>
          <w:p w14:paraId="7647BAEB" w14:textId="77777777" w:rsidR="00C012B5" w:rsidRPr="00C32853" w:rsidRDefault="00C012B5" w:rsidP="003D2B51">
            <w:pPr>
              <w:autoSpaceDE w:val="0"/>
              <w:autoSpaceDN w:val="0"/>
              <w:adjustRightInd w:val="0"/>
              <w:ind w:left="252" w:hanging="252"/>
              <w:rPr>
                <w:rFonts w:ascii="Arial" w:hAnsi="Arial" w:cs="Arial"/>
                <w:color w:val="000000"/>
                <w:szCs w:val="18"/>
              </w:rPr>
            </w:pPr>
            <w:r w:rsidRPr="00C32853">
              <w:rPr>
                <w:rFonts w:ascii="Arial" w:hAnsi="Arial" w:cs="Arial"/>
                <w:color w:val="000000"/>
                <w:szCs w:val="18"/>
              </w:rPr>
              <w:t>Gage R&amp;R and Capability study on critical characteristics per PO</w:t>
            </w:r>
          </w:p>
          <w:p w14:paraId="38DAD018" w14:textId="77777777" w:rsidR="00C012B5" w:rsidRPr="00C32853" w:rsidRDefault="00C012B5" w:rsidP="003D2B51">
            <w:pPr>
              <w:autoSpaceDE w:val="0"/>
              <w:autoSpaceDN w:val="0"/>
              <w:adjustRightInd w:val="0"/>
              <w:ind w:left="252" w:hanging="252"/>
              <w:rPr>
                <w:rFonts w:ascii="Arial" w:hAnsi="Arial" w:cs="Arial"/>
                <w:color w:val="000000"/>
                <w:szCs w:val="18"/>
              </w:rPr>
            </w:pPr>
            <w:r w:rsidRPr="00C32853">
              <w:rPr>
                <w:rFonts w:ascii="Arial" w:hAnsi="Arial" w:cs="Arial"/>
                <w:color w:val="000000"/>
                <w:szCs w:val="18"/>
              </w:rPr>
              <w:t>Sample production parts</w:t>
            </w:r>
          </w:p>
          <w:p w14:paraId="3D6DF2F9" w14:textId="77777777" w:rsidR="00C012B5" w:rsidRPr="00C32853" w:rsidRDefault="00C012B5" w:rsidP="003D2B51">
            <w:pPr>
              <w:autoSpaceDE w:val="0"/>
              <w:autoSpaceDN w:val="0"/>
              <w:adjustRightInd w:val="0"/>
              <w:ind w:left="252" w:hanging="252"/>
              <w:rPr>
                <w:rFonts w:ascii="Arial" w:hAnsi="Arial" w:cs="Arial"/>
                <w:color w:val="000000"/>
                <w:szCs w:val="18"/>
              </w:rPr>
            </w:pPr>
            <w:r w:rsidRPr="00C32853">
              <w:rPr>
                <w:rFonts w:ascii="Arial" w:hAnsi="Arial" w:cs="Arial"/>
                <w:color w:val="000000"/>
                <w:szCs w:val="18"/>
              </w:rPr>
              <w:t>Part submission warrant (PSW) if required</w:t>
            </w:r>
          </w:p>
          <w:p w14:paraId="3E0F1485" w14:textId="77777777" w:rsidR="00C012B5" w:rsidRPr="00C32853" w:rsidRDefault="00C012B5" w:rsidP="003D2B51">
            <w:pPr>
              <w:autoSpaceDE w:val="0"/>
              <w:autoSpaceDN w:val="0"/>
              <w:adjustRightInd w:val="0"/>
              <w:ind w:left="252" w:hanging="252"/>
              <w:rPr>
                <w:rFonts w:ascii="Arial" w:hAnsi="Arial" w:cs="Arial"/>
                <w:color w:val="000000"/>
                <w:szCs w:val="18"/>
              </w:rPr>
            </w:pPr>
          </w:p>
        </w:tc>
      </w:tr>
    </w:tbl>
    <w:p w14:paraId="1D2ED638" w14:textId="77777777" w:rsidR="00A02591" w:rsidRPr="00C32853" w:rsidRDefault="00A02591">
      <w:pPr>
        <w:rPr>
          <w:rFonts w:ascii="Arial" w:hAnsi="Arial" w:cs="Arial"/>
          <w:sz w:val="18"/>
        </w:rPr>
      </w:pPr>
    </w:p>
    <w:p w14:paraId="28DCF1B2" w14:textId="77777777" w:rsidR="003C6EAD" w:rsidRPr="00C32853" w:rsidRDefault="003C6EAD">
      <w:pPr>
        <w:rPr>
          <w:rFonts w:ascii="Arial" w:hAnsi="Arial" w:cs="Arial"/>
          <w:spacing w:val="-25"/>
          <w:kern w:val="28"/>
          <w:sz w:val="24"/>
          <w:szCs w:val="24"/>
        </w:rPr>
      </w:pPr>
      <w:r w:rsidRPr="00C32853">
        <w:rPr>
          <w:rFonts w:ascii="Arial" w:hAnsi="Arial" w:cs="Arial"/>
          <w:sz w:val="24"/>
          <w:szCs w:val="24"/>
        </w:rPr>
        <w:br w:type="page"/>
      </w:r>
    </w:p>
    <w:p w14:paraId="3F30FADA" w14:textId="77777777" w:rsidR="001552C3" w:rsidRPr="00C32853" w:rsidRDefault="00AE1C95" w:rsidP="00E8411A">
      <w:pPr>
        <w:pStyle w:val="Heading1"/>
        <w:numPr>
          <w:ilvl w:val="0"/>
          <w:numId w:val="0"/>
        </w:numPr>
        <w:autoSpaceDE w:val="0"/>
        <w:autoSpaceDN w:val="0"/>
        <w:adjustRightInd w:val="0"/>
        <w:jc w:val="center"/>
        <w:rPr>
          <w:rFonts w:ascii="Arial" w:hAnsi="Arial" w:cs="Arial"/>
          <w:color w:val="auto"/>
          <w:sz w:val="24"/>
          <w:szCs w:val="24"/>
        </w:rPr>
      </w:pPr>
      <w:r w:rsidRPr="00C32853">
        <w:rPr>
          <w:rFonts w:ascii="Arial" w:hAnsi="Arial" w:cs="Arial"/>
          <w:color w:val="auto"/>
          <w:sz w:val="24"/>
          <w:szCs w:val="24"/>
        </w:rPr>
        <w:lastRenderedPageBreak/>
        <w:t>APPENDIX</w:t>
      </w:r>
      <w:r w:rsidR="009F20D5" w:rsidRPr="00C32853">
        <w:rPr>
          <w:rFonts w:ascii="Arial" w:hAnsi="Arial" w:cs="Arial"/>
          <w:color w:val="auto"/>
          <w:sz w:val="24"/>
          <w:szCs w:val="24"/>
        </w:rPr>
        <w:t xml:space="preserve"> </w:t>
      </w:r>
      <w:r w:rsidR="001552C3" w:rsidRPr="00C32853">
        <w:rPr>
          <w:rFonts w:ascii="Arial" w:hAnsi="Arial" w:cs="Arial"/>
          <w:color w:val="auto"/>
          <w:sz w:val="24"/>
          <w:szCs w:val="24"/>
        </w:rPr>
        <w:t>B</w:t>
      </w:r>
      <w:r w:rsidR="008751E8" w:rsidRPr="00C32853">
        <w:rPr>
          <w:rFonts w:ascii="Arial" w:hAnsi="Arial" w:cs="Arial"/>
          <w:b/>
          <w:color w:val="auto"/>
          <w:sz w:val="24"/>
          <w:szCs w:val="24"/>
        </w:rPr>
        <w:t xml:space="preserve">   </w:t>
      </w:r>
      <w:r w:rsidR="001552C3" w:rsidRPr="00C32853">
        <w:rPr>
          <w:rFonts w:ascii="Arial" w:hAnsi="Arial" w:cs="Arial"/>
          <w:color w:val="auto"/>
          <w:sz w:val="24"/>
          <w:szCs w:val="24"/>
        </w:rPr>
        <w:t>Contractor on-site Safety Requirements</w:t>
      </w:r>
      <w:r w:rsidR="00682D02" w:rsidRPr="00C32853">
        <w:rPr>
          <w:rFonts w:ascii="Arial" w:hAnsi="Arial" w:cs="Arial"/>
          <w:color w:val="auto"/>
          <w:sz w:val="24"/>
          <w:szCs w:val="24"/>
        </w:rPr>
        <w:t xml:space="preserve"> </w:t>
      </w:r>
    </w:p>
    <w:p w14:paraId="55145815" w14:textId="77777777" w:rsidR="001552C3" w:rsidRPr="00C32853" w:rsidRDefault="001552C3" w:rsidP="00CC65FA">
      <w:pPr>
        <w:autoSpaceDE w:val="0"/>
        <w:autoSpaceDN w:val="0"/>
        <w:adjustRightInd w:val="0"/>
        <w:rPr>
          <w:rFonts w:ascii="Arial" w:hAnsi="Arial" w:cs="Arial"/>
          <w:sz w:val="18"/>
        </w:rPr>
      </w:pPr>
    </w:p>
    <w:p w14:paraId="08840422" w14:textId="77777777" w:rsidR="001552C3" w:rsidRPr="00C32853" w:rsidRDefault="001552C3" w:rsidP="00A02591">
      <w:pPr>
        <w:autoSpaceDE w:val="0"/>
        <w:autoSpaceDN w:val="0"/>
        <w:adjustRightInd w:val="0"/>
        <w:rPr>
          <w:rFonts w:ascii="Arial" w:hAnsi="Arial" w:cs="Arial"/>
          <w:sz w:val="20"/>
        </w:rPr>
      </w:pPr>
      <w:r w:rsidRPr="00C32853">
        <w:rPr>
          <w:rFonts w:ascii="Arial" w:hAnsi="Arial" w:cs="Arial"/>
          <w:sz w:val="20"/>
        </w:rPr>
        <w:t xml:space="preserve">A.  Contractors are responsible for ensuring that their employees and any subcontractors they </w:t>
      </w:r>
      <w:r w:rsidR="00E8411A" w:rsidRPr="00C32853">
        <w:rPr>
          <w:rFonts w:ascii="Arial" w:hAnsi="Arial" w:cs="Arial"/>
          <w:sz w:val="20"/>
        </w:rPr>
        <w:t>employ</w:t>
      </w:r>
      <w:r w:rsidRPr="00C32853">
        <w:rPr>
          <w:rFonts w:ascii="Arial" w:hAnsi="Arial" w:cs="Arial"/>
          <w:sz w:val="20"/>
        </w:rPr>
        <w:t xml:space="preserve"> adhere to applicable federal, state and/or local safety and environmental requirements when performing work for </w:t>
      </w:r>
      <w:r w:rsidR="00DE0A7C" w:rsidRPr="00C32853">
        <w:rPr>
          <w:rFonts w:ascii="Arial" w:hAnsi="Arial" w:cs="Arial"/>
          <w:sz w:val="20"/>
        </w:rPr>
        <w:t>Penn United</w:t>
      </w:r>
      <w:r w:rsidRPr="00C32853">
        <w:rPr>
          <w:rFonts w:ascii="Arial" w:hAnsi="Arial" w:cs="Arial"/>
          <w:sz w:val="20"/>
        </w:rPr>
        <w:t xml:space="preserve"> Technologies, Inc. </w:t>
      </w:r>
      <w:r w:rsidR="009F20D5" w:rsidRPr="00C32853">
        <w:rPr>
          <w:rFonts w:ascii="Arial" w:hAnsi="Arial" w:cs="Arial"/>
          <w:sz w:val="20"/>
        </w:rPr>
        <w:t xml:space="preserve">Prior to performing work on-site at </w:t>
      </w:r>
      <w:r w:rsidR="00DE0A7C" w:rsidRPr="00C32853">
        <w:rPr>
          <w:rFonts w:ascii="Arial" w:hAnsi="Arial" w:cs="Arial"/>
          <w:sz w:val="20"/>
        </w:rPr>
        <w:t>Penn United</w:t>
      </w:r>
      <w:r w:rsidR="009F20D5" w:rsidRPr="00C32853">
        <w:rPr>
          <w:rFonts w:ascii="Arial" w:hAnsi="Arial" w:cs="Arial"/>
          <w:sz w:val="20"/>
        </w:rPr>
        <w:t xml:space="preserve"> Technologies Contractors are required to complete a Hold Harmless Agreement, provide Proof of Insurance, and complete FM-0</w:t>
      </w:r>
      <w:r w:rsidR="004B3686" w:rsidRPr="00C32853">
        <w:rPr>
          <w:rFonts w:ascii="Arial" w:hAnsi="Arial" w:cs="Arial"/>
          <w:sz w:val="20"/>
        </w:rPr>
        <w:t>0</w:t>
      </w:r>
      <w:r w:rsidR="009F20D5" w:rsidRPr="00C32853">
        <w:rPr>
          <w:rFonts w:ascii="Arial" w:hAnsi="Arial" w:cs="Arial"/>
          <w:sz w:val="20"/>
        </w:rPr>
        <w:t xml:space="preserve">591; Contractor Safety </w:t>
      </w:r>
      <w:r w:rsidR="003C038F" w:rsidRPr="00C32853">
        <w:rPr>
          <w:rFonts w:ascii="Arial" w:hAnsi="Arial" w:cs="Arial"/>
          <w:sz w:val="20"/>
        </w:rPr>
        <w:t>Assessment</w:t>
      </w:r>
      <w:r w:rsidR="009F20D5" w:rsidRPr="00C32853">
        <w:rPr>
          <w:rFonts w:ascii="Arial" w:hAnsi="Arial" w:cs="Arial"/>
          <w:sz w:val="20"/>
        </w:rPr>
        <w:t xml:space="preserve">.  These documents must be submitted to </w:t>
      </w:r>
      <w:r w:rsidR="00DE0A7C" w:rsidRPr="00C32853">
        <w:rPr>
          <w:rFonts w:ascii="Arial" w:hAnsi="Arial" w:cs="Arial"/>
          <w:sz w:val="20"/>
        </w:rPr>
        <w:t>Penn United</w:t>
      </w:r>
      <w:r w:rsidR="009F20D5" w:rsidRPr="00C32853">
        <w:rPr>
          <w:rFonts w:ascii="Arial" w:hAnsi="Arial" w:cs="Arial"/>
          <w:sz w:val="20"/>
        </w:rPr>
        <w:t xml:space="preserve"> Technologies.  Suppliers will not be able to perform work if the Hold Harmless Agreement and Proof of Insurance are not received.</w:t>
      </w:r>
    </w:p>
    <w:p w14:paraId="4B9F5269" w14:textId="77777777" w:rsidR="00CF5EDC" w:rsidRPr="00C32853" w:rsidRDefault="00CF5EDC" w:rsidP="00A02591">
      <w:pPr>
        <w:autoSpaceDE w:val="0"/>
        <w:autoSpaceDN w:val="0"/>
        <w:adjustRightInd w:val="0"/>
        <w:rPr>
          <w:rFonts w:ascii="Arial" w:hAnsi="Arial" w:cs="Arial"/>
          <w:sz w:val="20"/>
        </w:rPr>
      </w:pPr>
    </w:p>
    <w:p w14:paraId="3A29599E" w14:textId="77777777" w:rsidR="001552C3" w:rsidRPr="00C32853" w:rsidRDefault="00CF5EDC" w:rsidP="00A02591">
      <w:pPr>
        <w:autoSpaceDE w:val="0"/>
        <w:autoSpaceDN w:val="0"/>
        <w:adjustRightInd w:val="0"/>
        <w:rPr>
          <w:rFonts w:ascii="Arial" w:hAnsi="Arial" w:cs="Arial"/>
          <w:sz w:val="20"/>
        </w:rPr>
      </w:pPr>
      <w:r w:rsidRPr="00C32853">
        <w:rPr>
          <w:rFonts w:ascii="Arial" w:hAnsi="Arial" w:cs="Arial"/>
          <w:sz w:val="20"/>
        </w:rPr>
        <w:t xml:space="preserve">B.  Contractors are responsible to notify </w:t>
      </w:r>
      <w:r w:rsidR="00DE0A7C" w:rsidRPr="00C32853">
        <w:rPr>
          <w:rFonts w:ascii="Arial" w:hAnsi="Arial" w:cs="Arial"/>
          <w:sz w:val="20"/>
        </w:rPr>
        <w:t>Penn United</w:t>
      </w:r>
      <w:r w:rsidRPr="00C32853">
        <w:rPr>
          <w:rFonts w:ascii="Arial" w:hAnsi="Arial" w:cs="Arial"/>
          <w:sz w:val="20"/>
        </w:rPr>
        <w:t xml:space="preserve"> Technologies of all work they sub-contract that will be taking place on any </w:t>
      </w:r>
      <w:r w:rsidR="00DE0A7C" w:rsidRPr="00C32853">
        <w:rPr>
          <w:rFonts w:ascii="Arial" w:hAnsi="Arial" w:cs="Arial"/>
          <w:sz w:val="20"/>
        </w:rPr>
        <w:t>Penn United</w:t>
      </w:r>
      <w:r w:rsidRPr="00C32853">
        <w:rPr>
          <w:rFonts w:ascii="Arial" w:hAnsi="Arial" w:cs="Arial"/>
          <w:sz w:val="20"/>
        </w:rPr>
        <w:t xml:space="preserve"> campus.</w:t>
      </w:r>
    </w:p>
    <w:p w14:paraId="5F5FC336" w14:textId="77777777" w:rsidR="00CF5EDC" w:rsidRPr="00C32853" w:rsidRDefault="00CF5EDC" w:rsidP="00A02591">
      <w:pPr>
        <w:autoSpaceDE w:val="0"/>
        <w:autoSpaceDN w:val="0"/>
        <w:adjustRightInd w:val="0"/>
        <w:rPr>
          <w:rFonts w:ascii="Arial" w:hAnsi="Arial" w:cs="Arial"/>
          <w:sz w:val="20"/>
        </w:rPr>
      </w:pPr>
    </w:p>
    <w:p w14:paraId="77D0CD06" w14:textId="77777777" w:rsidR="001552C3" w:rsidRPr="00C32853" w:rsidRDefault="00CF5EDC" w:rsidP="00A02591">
      <w:pPr>
        <w:autoSpaceDE w:val="0"/>
        <w:autoSpaceDN w:val="0"/>
        <w:adjustRightInd w:val="0"/>
        <w:rPr>
          <w:rFonts w:ascii="Arial" w:hAnsi="Arial" w:cs="Arial"/>
          <w:sz w:val="20"/>
        </w:rPr>
      </w:pPr>
      <w:r w:rsidRPr="00C32853">
        <w:rPr>
          <w:rFonts w:ascii="Arial" w:hAnsi="Arial" w:cs="Arial"/>
          <w:sz w:val="20"/>
        </w:rPr>
        <w:t>C</w:t>
      </w:r>
      <w:r w:rsidR="001552C3" w:rsidRPr="00C32853">
        <w:rPr>
          <w:rFonts w:ascii="Arial" w:hAnsi="Arial" w:cs="Arial"/>
          <w:sz w:val="20"/>
        </w:rPr>
        <w:t xml:space="preserve">.  Safety violations by Contractors constitute non-compliance with provisions of the terms and conditions of the purchase order may result in immediate removal from </w:t>
      </w:r>
      <w:r w:rsidR="00DE0A7C" w:rsidRPr="00C32853">
        <w:rPr>
          <w:rFonts w:ascii="Arial" w:hAnsi="Arial" w:cs="Arial"/>
          <w:sz w:val="20"/>
        </w:rPr>
        <w:t>Penn United</w:t>
      </w:r>
      <w:r w:rsidR="001552C3" w:rsidRPr="00C32853">
        <w:rPr>
          <w:rFonts w:ascii="Arial" w:hAnsi="Arial" w:cs="Arial"/>
          <w:sz w:val="20"/>
        </w:rPr>
        <w:t xml:space="preserve"> premises.</w:t>
      </w:r>
    </w:p>
    <w:p w14:paraId="20565A4A" w14:textId="77777777" w:rsidR="001552C3" w:rsidRPr="00C32853" w:rsidRDefault="001552C3" w:rsidP="00A02591">
      <w:pPr>
        <w:autoSpaceDE w:val="0"/>
        <w:autoSpaceDN w:val="0"/>
        <w:adjustRightInd w:val="0"/>
        <w:rPr>
          <w:rFonts w:ascii="Arial" w:hAnsi="Arial" w:cs="Arial"/>
          <w:sz w:val="20"/>
        </w:rPr>
      </w:pPr>
    </w:p>
    <w:p w14:paraId="2BD28D25" w14:textId="77777777" w:rsidR="001552C3" w:rsidRPr="00C32853" w:rsidRDefault="00CF5EDC" w:rsidP="00A02591">
      <w:pPr>
        <w:autoSpaceDE w:val="0"/>
        <w:autoSpaceDN w:val="0"/>
        <w:adjustRightInd w:val="0"/>
        <w:rPr>
          <w:rFonts w:ascii="Arial" w:hAnsi="Arial" w:cs="Arial"/>
          <w:sz w:val="20"/>
        </w:rPr>
      </w:pPr>
      <w:r w:rsidRPr="00C32853">
        <w:rPr>
          <w:rFonts w:ascii="Arial" w:hAnsi="Arial" w:cs="Arial"/>
          <w:sz w:val="20"/>
        </w:rPr>
        <w:t>D</w:t>
      </w:r>
      <w:r w:rsidR="001552C3" w:rsidRPr="00C32853">
        <w:rPr>
          <w:rFonts w:ascii="Arial" w:hAnsi="Arial" w:cs="Arial"/>
          <w:sz w:val="20"/>
        </w:rPr>
        <w:t xml:space="preserve">.  Contractors are to train their employees on the safety, health, environmental, and fire prevention requirements for the work they are to perform and enforce adherence to safe work practices and procedures. </w:t>
      </w:r>
    </w:p>
    <w:p w14:paraId="477D8A20" w14:textId="77777777" w:rsidR="001552C3" w:rsidRPr="00C32853" w:rsidRDefault="001552C3" w:rsidP="00A02591">
      <w:pPr>
        <w:autoSpaceDE w:val="0"/>
        <w:autoSpaceDN w:val="0"/>
        <w:adjustRightInd w:val="0"/>
        <w:rPr>
          <w:rFonts w:ascii="Arial" w:hAnsi="Arial" w:cs="Arial"/>
          <w:sz w:val="20"/>
        </w:rPr>
      </w:pPr>
    </w:p>
    <w:p w14:paraId="3628C49E" w14:textId="77777777" w:rsidR="001552C3" w:rsidRPr="00C32853" w:rsidRDefault="00CF5EDC" w:rsidP="00A02591">
      <w:pPr>
        <w:autoSpaceDE w:val="0"/>
        <w:autoSpaceDN w:val="0"/>
        <w:adjustRightInd w:val="0"/>
        <w:rPr>
          <w:rFonts w:ascii="Arial" w:hAnsi="Arial" w:cs="Arial"/>
          <w:sz w:val="20"/>
        </w:rPr>
      </w:pPr>
      <w:r w:rsidRPr="00C32853">
        <w:rPr>
          <w:rFonts w:ascii="Arial" w:hAnsi="Arial" w:cs="Arial"/>
          <w:sz w:val="20"/>
        </w:rPr>
        <w:t>E</w:t>
      </w:r>
      <w:r w:rsidR="001552C3" w:rsidRPr="00C32853">
        <w:rPr>
          <w:rFonts w:ascii="Arial" w:hAnsi="Arial" w:cs="Arial"/>
          <w:sz w:val="20"/>
        </w:rPr>
        <w:t xml:space="preserve">.  While working at/on any </w:t>
      </w:r>
      <w:r w:rsidR="00DE0A7C" w:rsidRPr="00C32853">
        <w:rPr>
          <w:rFonts w:ascii="Arial" w:hAnsi="Arial" w:cs="Arial"/>
          <w:sz w:val="20"/>
        </w:rPr>
        <w:t>Penn United</w:t>
      </w:r>
      <w:r w:rsidR="001552C3" w:rsidRPr="00C32853">
        <w:rPr>
          <w:rFonts w:ascii="Arial" w:hAnsi="Arial" w:cs="Arial"/>
          <w:sz w:val="20"/>
        </w:rPr>
        <w:t xml:space="preserve"> campus all Contractors shall follow</w:t>
      </w:r>
      <w:r w:rsidR="003C038F" w:rsidRPr="00C32853">
        <w:rPr>
          <w:rFonts w:ascii="Arial" w:hAnsi="Arial" w:cs="Arial"/>
          <w:sz w:val="20"/>
        </w:rPr>
        <w:t>,</w:t>
      </w:r>
      <w:r w:rsidR="001552C3" w:rsidRPr="00C32853">
        <w:rPr>
          <w:rFonts w:ascii="Arial" w:hAnsi="Arial" w:cs="Arial"/>
          <w:sz w:val="20"/>
        </w:rPr>
        <w:t xml:space="preserve"> as a minimum</w:t>
      </w:r>
      <w:r w:rsidR="003C038F" w:rsidRPr="00C32853">
        <w:rPr>
          <w:rFonts w:ascii="Arial" w:hAnsi="Arial" w:cs="Arial"/>
          <w:sz w:val="20"/>
        </w:rPr>
        <w:t>,</w:t>
      </w:r>
      <w:r w:rsidR="001552C3" w:rsidRPr="00C32853">
        <w:rPr>
          <w:rFonts w:ascii="Arial" w:hAnsi="Arial" w:cs="Arial"/>
          <w:sz w:val="20"/>
        </w:rPr>
        <w:t xml:space="preserve"> these safe work practices, complying with applicable </w:t>
      </w:r>
      <w:r w:rsidR="00DE0A7C" w:rsidRPr="00C32853">
        <w:rPr>
          <w:rFonts w:ascii="Arial" w:hAnsi="Arial" w:cs="Arial"/>
          <w:sz w:val="20"/>
        </w:rPr>
        <w:t>Penn United</w:t>
      </w:r>
      <w:r w:rsidR="001552C3" w:rsidRPr="00C32853">
        <w:rPr>
          <w:rFonts w:ascii="Arial" w:hAnsi="Arial" w:cs="Arial"/>
          <w:sz w:val="20"/>
        </w:rPr>
        <w:t xml:space="preserve"> safety procedures, OSHA regulation or industry standard that is applicable to the work being performed:</w:t>
      </w:r>
    </w:p>
    <w:p w14:paraId="550BB6D1" w14:textId="77777777" w:rsidR="001552C3" w:rsidRPr="00C32853" w:rsidRDefault="001552C3" w:rsidP="00A02591">
      <w:pPr>
        <w:autoSpaceDE w:val="0"/>
        <w:autoSpaceDN w:val="0"/>
        <w:adjustRightInd w:val="0"/>
        <w:rPr>
          <w:rFonts w:ascii="Arial" w:hAnsi="Arial" w:cs="Arial"/>
          <w:sz w:val="20"/>
        </w:rPr>
      </w:pPr>
    </w:p>
    <w:p w14:paraId="3D714C76" w14:textId="77777777" w:rsidR="00257176" w:rsidRPr="00C32853" w:rsidRDefault="00257176" w:rsidP="00AE1C95">
      <w:pPr>
        <w:autoSpaceDE w:val="0"/>
        <w:autoSpaceDN w:val="0"/>
        <w:adjustRightInd w:val="0"/>
        <w:rPr>
          <w:rFonts w:ascii="Arial" w:hAnsi="Arial" w:cs="Arial"/>
          <w:sz w:val="20"/>
        </w:rPr>
        <w:sectPr w:rsidR="00257176" w:rsidRPr="00C32853" w:rsidSect="00BE325C">
          <w:headerReference w:type="default" r:id="rId16"/>
          <w:footerReference w:type="default" r:id="rId17"/>
          <w:headerReference w:type="first" r:id="rId18"/>
          <w:pgSz w:w="12240" w:h="15840" w:code="1"/>
          <w:pgMar w:top="1440" w:right="1440" w:bottom="1440" w:left="1440" w:header="960" w:footer="960" w:gutter="0"/>
          <w:pgNumType w:start="1"/>
          <w:cols w:space="360"/>
        </w:sectPr>
      </w:pPr>
    </w:p>
    <w:p w14:paraId="3E8F3138" w14:textId="77777777" w:rsidR="001552C3" w:rsidRPr="00C32853" w:rsidRDefault="001552C3" w:rsidP="00AE1C95">
      <w:pPr>
        <w:autoSpaceDE w:val="0"/>
        <w:autoSpaceDN w:val="0"/>
        <w:adjustRightInd w:val="0"/>
        <w:rPr>
          <w:rFonts w:ascii="Arial" w:hAnsi="Arial" w:cs="Arial"/>
          <w:sz w:val="20"/>
        </w:rPr>
      </w:pPr>
      <w:r w:rsidRPr="00C32853">
        <w:rPr>
          <w:rFonts w:ascii="Arial" w:hAnsi="Arial" w:cs="Arial"/>
          <w:sz w:val="20"/>
        </w:rPr>
        <w:t>1.  Good Housekeeping</w:t>
      </w:r>
    </w:p>
    <w:p w14:paraId="16600FD5" w14:textId="77777777" w:rsidR="001552C3" w:rsidRPr="00C32853" w:rsidRDefault="001552C3" w:rsidP="00AE1C95">
      <w:pPr>
        <w:autoSpaceDE w:val="0"/>
        <w:autoSpaceDN w:val="0"/>
        <w:adjustRightInd w:val="0"/>
        <w:rPr>
          <w:rFonts w:ascii="Arial" w:hAnsi="Arial" w:cs="Arial"/>
          <w:sz w:val="20"/>
        </w:rPr>
      </w:pPr>
    </w:p>
    <w:p w14:paraId="7E4C13B9" w14:textId="77777777" w:rsidR="001552C3" w:rsidRPr="00C32853" w:rsidRDefault="001552C3" w:rsidP="00AE1C95">
      <w:pPr>
        <w:autoSpaceDE w:val="0"/>
        <w:autoSpaceDN w:val="0"/>
        <w:adjustRightInd w:val="0"/>
        <w:rPr>
          <w:rFonts w:ascii="Arial" w:hAnsi="Arial" w:cs="Arial"/>
          <w:sz w:val="20"/>
        </w:rPr>
      </w:pPr>
      <w:r w:rsidRPr="00C32853">
        <w:rPr>
          <w:rFonts w:ascii="Arial" w:hAnsi="Arial" w:cs="Arial"/>
          <w:sz w:val="20"/>
        </w:rPr>
        <w:t>2.  Personal Protective Equipment</w:t>
      </w:r>
    </w:p>
    <w:p w14:paraId="479DACFF" w14:textId="77777777" w:rsidR="001552C3" w:rsidRPr="00C32853" w:rsidRDefault="001552C3" w:rsidP="00AE1C95">
      <w:pPr>
        <w:autoSpaceDE w:val="0"/>
        <w:autoSpaceDN w:val="0"/>
        <w:adjustRightInd w:val="0"/>
        <w:rPr>
          <w:rFonts w:ascii="Arial" w:hAnsi="Arial" w:cs="Arial"/>
          <w:sz w:val="20"/>
        </w:rPr>
      </w:pPr>
    </w:p>
    <w:p w14:paraId="0702982B" w14:textId="77777777" w:rsidR="001552C3" w:rsidRPr="00C32853" w:rsidRDefault="001552C3" w:rsidP="00AE1C95">
      <w:pPr>
        <w:autoSpaceDE w:val="0"/>
        <w:autoSpaceDN w:val="0"/>
        <w:adjustRightInd w:val="0"/>
        <w:rPr>
          <w:rFonts w:ascii="Arial" w:hAnsi="Arial" w:cs="Arial"/>
          <w:sz w:val="20"/>
        </w:rPr>
      </w:pPr>
      <w:r w:rsidRPr="00C32853">
        <w:rPr>
          <w:rFonts w:ascii="Arial" w:hAnsi="Arial" w:cs="Arial"/>
          <w:sz w:val="20"/>
        </w:rPr>
        <w:t xml:space="preserve">3.  Hazard Communication </w:t>
      </w:r>
    </w:p>
    <w:p w14:paraId="099461D2" w14:textId="77777777" w:rsidR="001552C3" w:rsidRPr="00C32853" w:rsidRDefault="001552C3" w:rsidP="00AE1C95">
      <w:pPr>
        <w:autoSpaceDE w:val="0"/>
        <w:autoSpaceDN w:val="0"/>
        <w:adjustRightInd w:val="0"/>
        <w:rPr>
          <w:rFonts w:ascii="Arial" w:hAnsi="Arial" w:cs="Arial"/>
          <w:sz w:val="20"/>
        </w:rPr>
      </w:pPr>
    </w:p>
    <w:p w14:paraId="1C79719C" w14:textId="77777777" w:rsidR="001552C3" w:rsidRPr="00C32853" w:rsidRDefault="001552C3" w:rsidP="00AE1C95">
      <w:pPr>
        <w:autoSpaceDE w:val="0"/>
        <w:autoSpaceDN w:val="0"/>
        <w:adjustRightInd w:val="0"/>
        <w:rPr>
          <w:rFonts w:ascii="Arial" w:hAnsi="Arial" w:cs="Arial"/>
          <w:sz w:val="20"/>
        </w:rPr>
      </w:pPr>
      <w:r w:rsidRPr="00C32853">
        <w:rPr>
          <w:rFonts w:ascii="Arial" w:hAnsi="Arial" w:cs="Arial"/>
          <w:sz w:val="20"/>
        </w:rPr>
        <w:t>4.  Respiratory Protection</w:t>
      </w:r>
    </w:p>
    <w:p w14:paraId="7A08299C" w14:textId="77777777" w:rsidR="001552C3" w:rsidRPr="00C32853" w:rsidRDefault="001552C3" w:rsidP="00AE1C95">
      <w:pPr>
        <w:autoSpaceDE w:val="0"/>
        <w:autoSpaceDN w:val="0"/>
        <w:adjustRightInd w:val="0"/>
        <w:rPr>
          <w:rFonts w:ascii="Arial" w:hAnsi="Arial" w:cs="Arial"/>
          <w:sz w:val="20"/>
        </w:rPr>
      </w:pPr>
    </w:p>
    <w:p w14:paraId="263151DD" w14:textId="77777777" w:rsidR="001552C3" w:rsidRPr="00C32853" w:rsidRDefault="001552C3" w:rsidP="00AE1C95">
      <w:pPr>
        <w:autoSpaceDE w:val="0"/>
        <w:autoSpaceDN w:val="0"/>
        <w:adjustRightInd w:val="0"/>
        <w:rPr>
          <w:rFonts w:ascii="Arial" w:hAnsi="Arial" w:cs="Arial"/>
          <w:sz w:val="20"/>
        </w:rPr>
      </w:pPr>
      <w:r w:rsidRPr="00C32853">
        <w:rPr>
          <w:rFonts w:ascii="Arial" w:hAnsi="Arial" w:cs="Arial"/>
          <w:sz w:val="20"/>
        </w:rPr>
        <w:t>5.  Confined Space Entry</w:t>
      </w:r>
    </w:p>
    <w:p w14:paraId="4D1E5F6E" w14:textId="77777777" w:rsidR="001552C3" w:rsidRPr="00C32853" w:rsidRDefault="001552C3" w:rsidP="00AE1C95">
      <w:pPr>
        <w:autoSpaceDE w:val="0"/>
        <w:autoSpaceDN w:val="0"/>
        <w:adjustRightInd w:val="0"/>
        <w:rPr>
          <w:rFonts w:ascii="Arial" w:hAnsi="Arial" w:cs="Arial"/>
          <w:sz w:val="20"/>
        </w:rPr>
      </w:pPr>
    </w:p>
    <w:p w14:paraId="213FD821" w14:textId="77777777" w:rsidR="001552C3" w:rsidRPr="00C32853" w:rsidRDefault="001552C3" w:rsidP="00AE1C95">
      <w:pPr>
        <w:autoSpaceDE w:val="0"/>
        <w:autoSpaceDN w:val="0"/>
        <w:adjustRightInd w:val="0"/>
        <w:rPr>
          <w:rFonts w:ascii="Arial" w:hAnsi="Arial" w:cs="Arial"/>
          <w:sz w:val="20"/>
        </w:rPr>
      </w:pPr>
      <w:r w:rsidRPr="00C32853">
        <w:rPr>
          <w:rFonts w:ascii="Arial" w:hAnsi="Arial" w:cs="Arial"/>
          <w:sz w:val="20"/>
        </w:rPr>
        <w:t>6.  Electrical Safety</w:t>
      </w:r>
    </w:p>
    <w:p w14:paraId="2953234F" w14:textId="77777777" w:rsidR="001552C3" w:rsidRPr="00C32853" w:rsidRDefault="001552C3" w:rsidP="00AE1C95">
      <w:pPr>
        <w:autoSpaceDE w:val="0"/>
        <w:autoSpaceDN w:val="0"/>
        <w:adjustRightInd w:val="0"/>
        <w:rPr>
          <w:rFonts w:ascii="Arial" w:hAnsi="Arial" w:cs="Arial"/>
          <w:sz w:val="20"/>
        </w:rPr>
      </w:pPr>
    </w:p>
    <w:p w14:paraId="757E65D0" w14:textId="77777777" w:rsidR="001552C3" w:rsidRPr="00C32853" w:rsidRDefault="003C038F" w:rsidP="00AE1C95">
      <w:pPr>
        <w:autoSpaceDE w:val="0"/>
        <w:autoSpaceDN w:val="0"/>
        <w:adjustRightInd w:val="0"/>
        <w:rPr>
          <w:rFonts w:ascii="Arial" w:hAnsi="Arial" w:cs="Arial"/>
          <w:sz w:val="20"/>
        </w:rPr>
      </w:pPr>
      <w:r w:rsidRPr="00C32853">
        <w:rPr>
          <w:rFonts w:ascii="Arial" w:hAnsi="Arial" w:cs="Arial"/>
          <w:sz w:val="20"/>
        </w:rPr>
        <w:t xml:space="preserve">7.  Lockout / </w:t>
      </w:r>
      <w:r w:rsidR="001552C3" w:rsidRPr="00C32853">
        <w:rPr>
          <w:rFonts w:ascii="Arial" w:hAnsi="Arial" w:cs="Arial"/>
          <w:sz w:val="20"/>
        </w:rPr>
        <w:t>Tagout</w:t>
      </w:r>
    </w:p>
    <w:p w14:paraId="0D14CDC8" w14:textId="77777777" w:rsidR="001552C3" w:rsidRPr="00C32853" w:rsidRDefault="001552C3" w:rsidP="00AE1C95">
      <w:pPr>
        <w:autoSpaceDE w:val="0"/>
        <w:autoSpaceDN w:val="0"/>
        <w:adjustRightInd w:val="0"/>
        <w:rPr>
          <w:rFonts w:ascii="Arial" w:hAnsi="Arial" w:cs="Arial"/>
          <w:sz w:val="20"/>
        </w:rPr>
      </w:pPr>
    </w:p>
    <w:p w14:paraId="722736D0" w14:textId="77777777" w:rsidR="001552C3" w:rsidRPr="00C32853" w:rsidRDefault="001552C3" w:rsidP="00AE1C95">
      <w:pPr>
        <w:autoSpaceDE w:val="0"/>
        <w:autoSpaceDN w:val="0"/>
        <w:adjustRightInd w:val="0"/>
        <w:rPr>
          <w:rFonts w:ascii="Arial" w:hAnsi="Arial" w:cs="Arial"/>
          <w:sz w:val="20"/>
        </w:rPr>
      </w:pPr>
      <w:r w:rsidRPr="00C32853">
        <w:rPr>
          <w:rFonts w:ascii="Arial" w:hAnsi="Arial" w:cs="Arial"/>
          <w:sz w:val="20"/>
        </w:rPr>
        <w:t>8.  Arc Flash Protection</w:t>
      </w:r>
    </w:p>
    <w:p w14:paraId="656EBC80" w14:textId="77777777" w:rsidR="001552C3" w:rsidRPr="00C32853" w:rsidRDefault="001552C3" w:rsidP="00AE1C95">
      <w:pPr>
        <w:autoSpaceDE w:val="0"/>
        <w:autoSpaceDN w:val="0"/>
        <w:adjustRightInd w:val="0"/>
        <w:rPr>
          <w:rFonts w:ascii="Arial" w:hAnsi="Arial" w:cs="Arial"/>
          <w:sz w:val="20"/>
        </w:rPr>
      </w:pPr>
    </w:p>
    <w:p w14:paraId="64426CEA" w14:textId="77777777" w:rsidR="001552C3" w:rsidRPr="00C32853" w:rsidRDefault="001552C3" w:rsidP="00AE1C95">
      <w:pPr>
        <w:autoSpaceDE w:val="0"/>
        <w:autoSpaceDN w:val="0"/>
        <w:adjustRightInd w:val="0"/>
        <w:rPr>
          <w:rFonts w:ascii="Arial" w:hAnsi="Arial" w:cs="Arial"/>
          <w:sz w:val="20"/>
        </w:rPr>
      </w:pPr>
      <w:r w:rsidRPr="00C32853">
        <w:rPr>
          <w:rFonts w:ascii="Arial" w:hAnsi="Arial" w:cs="Arial"/>
          <w:sz w:val="20"/>
        </w:rPr>
        <w:t>9.  Elevated Work</w:t>
      </w:r>
    </w:p>
    <w:p w14:paraId="635934DB" w14:textId="77777777" w:rsidR="001552C3" w:rsidRPr="00C32853" w:rsidRDefault="001552C3" w:rsidP="00AE1C95">
      <w:pPr>
        <w:autoSpaceDE w:val="0"/>
        <w:autoSpaceDN w:val="0"/>
        <w:adjustRightInd w:val="0"/>
        <w:rPr>
          <w:rFonts w:ascii="Arial" w:hAnsi="Arial" w:cs="Arial"/>
          <w:sz w:val="20"/>
        </w:rPr>
      </w:pPr>
    </w:p>
    <w:p w14:paraId="704DAC51" w14:textId="77777777" w:rsidR="001552C3" w:rsidRPr="00C32853" w:rsidRDefault="001552C3" w:rsidP="00AE1C95">
      <w:pPr>
        <w:autoSpaceDE w:val="0"/>
        <w:autoSpaceDN w:val="0"/>
        <w:adjustRightInd w:val="0"/>
        <w:rPr>
          <w:rFonts w:ascii="Arial" w:hAnsi="Arial" w:cs="Arial"/>
          <w:sz w:val="20"/>
        </w:rPr>
      </w:pPr>
      <w:r w:rsidRPr="00C32853">
        <w:rPr>
          <w:rFonts w:ascii="Arial" w:hAnsi="Arial" w:cs="Arial"/>
          <w:sz w:val="20"/>
        </w:rPr>
        <w:t>10.  Personal Fall Protection</w:t>
      </w:r>
    </w:p>
    <w:p w14:paraId="6ED89BCE" w14:textId="77777777" w:rsidR="001552C3" w:rsidRPr="00C32853" w:rsidRDefault="001552C3" w:rsidP="00AE1C95">
      <w:pPr>
        <w:autoSpaceDE w:val="0"/>
        <w:autoSpaceDN w:val="0"/>
        <w:adjustRightInd w:val="0"/>
        <w:rPr>
          <w:rFonts w:ascii="Arial" w:hAnsi="Arial" w:cs="Arial"/>
          <w:sz w:val="20"/>
        </w:rPr>
      </w:pPr>
    </w:p>
    <w:p w14:paraId="06DE1BC2" w14:textId="77777777" w:rsidR="001552C3" w:rsidRPr="00C32853" w:rsidRDefault="003C038F" w:rsidP="00AE1C95">
      <w:pPr>
        <w:autoSpaceDE w:val="0"/>
        <w:autoSpaceDN w:val="0"/>
        <w:adjustRightInd w:val="0"/>
        <w:rPr>
          <w:rFonts w:ascii="Arial" w:hAnsi="Arial" w:cs="Arial"/>
          <w:sz w:val="20"/>
        </w:rPr>
      </w:pPr>
      <w:r w:rsidRPr="00C32853">
        <w:rPr>
          <w:rFonts w:ascii="Arial" w:hAnsi="Arial" w:cs="Arial"/>
          <w:sz w:val="20"/>
        </w:rPr>
        <w:t xml:space="preserve">11.  Hearing Conservation </w:t>
      </w:r>
      <w:r w:rsidR="001552C3" w:rsidRPr="00C32853">
        <w:rPr>
          <w:rFonts w:ascii="Arial" w:hAnsi="Arial" w:cs="Arial"/>
          <w:sz w:val="20"/>
        </w:rPr>
        <w:t>/ Protection</w:t>
      </w:r>
    </w:p>
    <w:p w14:paraId="11DBA6F0" w14:textId="77777777" w:rsidR="001552C3" w:rsidRPr="00C32853" w:rsidRDefault="001552C3" w:rsidP="00AE1C95">
      <w:pPr>
        <w:autoSpaceDE w:val="0"/>
        <w:autoSpaceDN w:val="0"/>
        <w:adjustRightInd w:val="0"/>
        <w:rPr>
          <w:rFonts w:ascii="Arial" w:hAnsi="Arial" w:cs="Arial"/>
          <w:sz w:val="20"/>
        </w:rPr>
      </w:pPr>
    </w:p>
    <w:p w14:paraId="32A00747" w14:textId="77777777" w:rsidR="001552C3" w:rsidRPr="00C32853" w:rsidRDefault="001552C3" w:rsidP="00AE1C95">
      <w:pPr>
        <w:autoSpaceDE w:val="0"/>
        <w:autoSpaceDN w:val="0"/>
        <w:adjustRightInd w:val="0"/>
        <w:rPr>
          <w:rFonts w:ascii="Arial" w:hAnsi="Arial" w:cs="Arial"/>
          <w:sz w:val="20"/>
        </w:rPr>
      </w:pPr>
      <w:r w:rsidRPr="00C32853">
        <w:rPr>
          <w:rFonts w:ascii="Arial" w:hAnsi="Arial" w:cs="Arial"/>
          <w:sz w:val="20"/>
        </w:rPr>
        <w:t>12.  Ladder Safety</w:t>
      </w:r>
    </w:p>
    <w:p w14:paraId="4043EA36" w14:textId="77777777" w:rsidR="001552C3" w:rsidRPr="00C32853" w:rsidRDefault="001552C3" w:rsidP="00AE1C95">
      <w:pPr>
        <w:autoSpaceDE w:val="0"/>
        <w:autoSpaceDN w:val="0"/>
        <w:adjustRightInd w:val="0"/>
        <w:rPr>
          <w:rFonts w:ascii="Arial" w:hAnsi="Arial" w:cs="Arial"/>
          <w:sz w:val="20"/>
        </w:rPr>
      </w:pPr>
      <w:r w:rsidRPr="00C32853">
        <w:rPr>
          <w:rFonts w:ascii="Arial" w:hAnsi="Arial" w:cs="Arial"/>
          <w:sz w:val="20"/>
        </w:rPr>
        <w:t>13.  Aerial Lift / Boom Truck / Scissor Lift</w:t>
      </w:r>
    </w:p>
    <w:p w14:paraId="087CF509" w14:textId="77777777" w:rsidR="001552C3" w:rsidRPr="00C32853" w:rsidRDefault="001552C3" w:rsidP="00AE1C95">
      <w:pPr>
        <w:autoSpaceDE w:val="0"/>
        <w:autoSpaceDN w:val="0"/>
        <w:adjustRightInd w:val="0"/>
        <w:rPr>
          <w:rFonts w:ascii="Arial" w:hAnsi="Arial" w:cs="Arial"/>
          <w:sz w:val="20"/>
        </w:rPr>
      </w:pPr>
    </w:p>
    <w:p w14:paraId="3CD0FE76" w14:textId="77777777" w:rsidR="001552C3" w:rsidRPr="00C32853" w:rsidRDefault="001552C3" w:rsidP="00AE1C95">
      <w:pPr>
        <w:autoSpaceDE w:val="0"/>
        <w:autoSpaceDN w:val="0"/>
        <w:adjustRightInd w:val="0"/>
        <w:rPr>
          <w:rFonts w:ascii="Arial" w:hAnsi="Arial" w:cs="Arial"/>
          <w:sz w:val="20"/>
        </w:rPr>
      </w:pPr>
      <w:r w:rsidRPr="00C32853">
        <w:rPr>
          <w:rFonts w:ascii="Arial" w:hAnsi="Arial" w:cs="Arial"/>
          <w:sz w:val="20"/>
        </w:rPr>
        <w:t>14.  Powered Industrial Trucks (Fork-lifts)</w:t>
      </w:r>
    </w:p>
    <w:p w14:paraId="38BEC471" w14:textId="77777777" w:rsidR="001552C3" w:rsidRPr="00C32853" w:rsidRDefault="001552C3" w:rsidP="00AE1C95">
      <w:pPr>
        <w:autoSpaceDE w:val="0"/>
        <w:autoSpaceDN w:val="0"/>
        <w:adjustRightInd w:val="0"/>
        <w:rPr>
          <w:rFonts w:ascii="Arial" w:hAnsi="Arial" w:cs="Arial"/>
          <w:sz w:val="20"/>
        </w:rPr>
      </w:pPr>
    </w:p>
    <w:p w14:paraId="0982F926" w14:textId="77777777" w:rsidR="001552C3" w:rsidRPr="00C32853" w:rsidRDefault="001552C3" w:rsidP="00AE1C95">
      <w:pPr>
        <w:autoSpaceDE w:val="0"/>
        <w:autoSpaceDN w:val="0"/>
        <w:adjustRightInd w:val="0"/>
        <w:rPr>
          <w:rFonts w:ascii="Arial" w:hAnsi="Arial" w:cs="Arial"/>
          <w:sz w:val="20"/>
        </w:rPr>
      </w:pPr>
      <w:r w:rsidRPr="00C32853">
        <w:rPr>
          <w:rFonts w:ascii="Arial" w:hAnsi="Arial" w:cs="Arial"/>
          <w:sz w:val="20"/>
        </w:rPr>
        <w:t>15.  Welding and Cutting</w:t>
      </w:r>
    </w:p>
    <w:p w14:paraId="009CCEF8" w14:textId="77777777" w:rsidR="001552C3" w:rsidRPr="00C32853" w:rsidRDefault="001552C3" w:rsidP="00AE1C95">
      <w:pPr>
        <w:autoSpaceDE w:val="0"/>
        <w:autoSpaceDN w:val="0"/>
        <w:adjustRightInd w:val="0"/>
        <w:rPr>
          <w:rFonts w:ascii="Arial" w:hAnsi="Arial" w:cs="Arial"/>
          <w:sz w:val="20"/>
        </w:rPr>
      </w:pPr>
    </w:p>
    <w:p w14:paraId="1ABCC15C" w14:textId="77777777" w:rsidR="001552C3" w:rsidRPr="00C32853" w:rsidRDefault="001552C3" w:rsidP="00AE1C95">
      <w:pPr>
        <w:autoSpaceDE w:val="0"/>
        <w:autoSpaceDN w:val="0"/>
        <w:adjustRightInd w:val="0"/>
        <w:rPr>
          <w:rFonts w:ascii="Arial" w:hAnsi="Arial" w:cs="Arial"/>
          <w:sz w:val="20"/>
        </w:rPr>
      </w:pPr>
      <w:r w:rsidRPr="00C32853">
        <w:rPr>
          <w:rFonts w:ascii="Arial" w:hAnsi="Arial" w:cs="Arial"/>
          <w:sz w:val="20"/>
        </w:rPr>
        <w:t>16.  Compressed Gas Cylinders</w:t>
      </w:r>
    </w:p>
    <w:p w14:paraId="5652A1EA" w14:textId="77777777" w:rsidR="001552C3" w:rsidRPr="00C32853" w:rsidRDefault="001552C3" w:rsidP="00AE1C95">
      <w:pPr>
        <w:autoSpaceDE w:val="0"/>
        <w:autoSpaceDN w:val="0"/>
        <w:adjustRightInd w:val="0"/>
        <w:rPr>
          <w:rFonts w:ascii="Arial" w:hAnsi="Arial" w:cs="Arial"/>
          <w:sz w:val="20"/>
        </w:rPr>
      </w:pPr>
    </w:p>
    <w:p w14:paraId="3B1A7BE4" w14:textId="77777777" w:rsidR="001552C3" w:rsidRPr="00C32853" w:rsidRDefault="001552C3" w:rsidP="00AE1C95">
      <w:pPr>
        <w:autoSpaceDE w:val="0"/>
        <w:autoSpaceDN w:val="0"/>
        <w:adjustRightInd w:val="0"/>
        <w:rPr>
          <w:rFonts w:ascii="Arial" w:hAnsi="Arial" w:cs="Arial"/>
          <w:sz w:val="20"/>
        </w:rPr>
      </w:pPr>
      <w:r w:rsidRPr="00C32853">
        <w:rPr>
          <w:rFonts w:ascii="Arial" w:hAnsi="Arial" w:cs="Arial"/>
          <w:sz w:val="20"/>
        </w:rPr>
        <w:t>17.  Hot Work</w:t>
      </w:r>
    </w:p>
    <w:p w14:paraId="020FAEF3" w14:textId="77777777" w:rsidR="001552C3" w:rsidRPr="00C32853" w:rsidRDefault="001552C3" w:rsidP="00AE1C95">
      <w:pPr>
        <w:autoSpaceDE w:val="0"/>
        <w:autoSpaceDN w:val="0"/>
        <w:adjustRightInd w:val="0"/>
        <w:rPr>
          <w:rFonts w:ascii="Arial" w:hAnsi="Arial" w:cs="Arial"/>
          <w:sz w:val="20"/>
        </w:rPr>
      </w:pPr>
    </w:p>
    <w:p w14:paraId="2EB760F1" w14:textId="77777777" w:rsidR="001552C3" w:rsidRPr="00C32853" w:rsidRDefault="001552C3" w:rsidP="00AE1C95">
      <w:pPr>
        <w:autoSpaceDE w:val="0"/>
        <w:autoSpaceDN w:val="0"/>
        <w:adjustRightInd w:val="0"/>
        <w:rPr>
          <w:rFonts w:ascii="Arial" w:hAnsi="Arial" w:cs="Arial"/>
          <w:sz w:val="20"/>
        </w:rPr>
      </w:pPr>
      <w:r w:rsidRPr="00C32853">
        <w:rPr>
          <w:rFonts w:ascii="Arial" w:hAnsi="Arial" w:cs="Arial"/>
          <w:sz w:val="20"/>
        </w:rPr>
        <w:t>18.  Portable Power Hand Tools</w:t>
      </w:r>
    </w:p>
    <w:p w14:paraId="4C0ECE07" w14:textId="77777777" w:rsidR="001552C3" w:rsidRPr="00C32853" w:rsidRDefault="001552C3" w:rsidP="00AE1C95">
      <w:pPr>
        <w:autoSpaceDE w:val="0"/>
        <w:autoSpaceDN w:val="0"/>
        <w:adjustRightInd w:val="0"/>
        <w:rPr>
          <w:rFonts w:ascii="Arial" w:hAnsi="Arial" w:cs="Arial"/>
          <w:sz w:val="20"/>
        </w:rPr>
      </w:pPr>
    </w:p>
    <w:p w14:paraId="6F02B02B" w14:textId="77777777" w:rsidR="001552C3" w:rsidRPr="00C32853" w:rsidRDefault="001552C3" w:rsidP="00AE1C95">
      <w:pPr>
        <w:autoSpaceDE w:val="0"/>
        <w:autoSpaceDN w:val="0"/>
        <w:adjustRightInd w:val="0"/>
        <w:rPr>
          <w:rFonts w:ascii="Arial" w:hAnsi="Arial" w:cs="Arial"/>
          <w:sz w:val="20"/>
        </w:rPr>
      </w:pPr>
      <w:r w:rsidRPr="00C32853">
        <w:rPr>
          <w:rFonts w:ascii="Arial" w:hAnsi="Arial" w:cs="Arial"/>
          <w:sz w:val="20"/>
        </w:rPr>
        <w:t>19.  Power Cords / Hoses / Walking Surfaces</w:t>
      </w:r>
    </w:p>
    <w:p w14:paraId="552D425A" w14:textId="77777777" w:rsidR="001552C3" w:rsidRPr="00C32853" w:rsidRDefault="001552C3" w:rsidP="00AE1C95">
      <w:pPr>
        <w:autoSpaceDE w:val="0"/>
        <w:autoSpaceDN w:val="0"/>
        <w:adjustRightInd w:val="0"/>
        <w:rPr>
          <w:rFonts w:ascii="Arial" w:hAnsi="Arial" w:cs="Arial"/>
          <w:sz w:val="20"/>
        </w:rPr>
      </w:pPr>
    </w:p>
    <w:p w14:paraId="445763B7" w14:textId="77777777" w:rsidR="001552C3" w:rsidRPr="00C32853" w:rsidRDefault="001552C3" w:rsidP="00AE1C95">
      <w:pPr>
        <w:autoSpaceDE w:val="0"/>
        <w:autoSpaceDN w:val="0"/>
        <w:adjustRightInd w:val="0"/>
        <w:rPr>
          <w:rFonts w:ascii="Arial" w:hAnsi="Arial" w:cs="Arial"/>
          <w:sz w:val="20"/>
        </w:rPr>
      </w:pPr>
      <w:r w:rsidRPr="00C32853">
        <w:rPr>
          <w:rFonts w:ascii="Arial" w:hAnsi="Arial" w:cs="Arial"/>
          <w:sz w:val="20"/>
        </w:rPr>
        <w:t>20.  Excavation and Trenching</w:t>
      </w:r>
    </w:p>
    <w:p w14:paraId="67994855" w14:textId="77777777" w:rsidR="001552C3" w:rsidRPr="00C32853" w:rsidRDefault="001552C3" w:rsidP="00AE1C95">
      <w:pPr>
        <w:autoSpaceDE w:val="0"/>
        <w:autoSpaceDN w:val="0"/>
        <w:adjustRightInd w:val="0"/>
        <w:rPr>
          <w:rFonts w:ascii="Arial" w:hAnsi="Arial" w:cs="Arial"/>
          <w:sz w:val="20"/>
        </w:rPr>
      </w:pPr>
    </w:p>
    <w:p w14:paraId="7E78D172" w14:textId="77777777" w:rsidR="001552C3" w:rsidRPr="00C32853" w:rsidRDefault="001552C3" w:rsidP="00AE1C95">
      <w:pPr>
        <w:autoSpaceDE w:val="0"/>
        <w:autoSpaceDN w:val="0"/>
        <w:adjustRightInd w:val="0"/>
        <w:rPr>
          <w:rFonts w:ascii="Arial" w:hAnsi="Arial" w:cs="Arial"/>
          <w:sz w:val="20"/>
        </w:rPr>
      </w:pPr>
      <w:r w:rsidRPr="00C32853">
        <w:rPr>
          <w:rFonts w:ascii="Arial" w:hAnsi="Arial" w:cs="Arial"/>
          <w:sz w:val="20"/>
        </w:rPr>
        <w:t>21.  Portable Cranes and Lifting Devices</w:t>
      </w:r>
    </w:p>
    <w:p w14:paraId="7C080A2E" w14:textId="77777777" w:rsidR="001552C3" w:rsidRPr="00C32853" w:rsidRDefault="001552C3" w:rsidP="00AE1C95">
      <w:pPr>
        <w:autoSpaceDE w:val="0"/>
        <w:autoSpaceDN w:val="0"/>
        <w:adjustRightInd w:val="0"/>
        <w:rPr>
          <w:rFonts w:ascii="Arial" w:hAnsi="Arial" w:cs="Arial"/>
          <w:sz w:val="20"/>
        </w:rPr>
      </w:pPr>
    </w:p>
    <w:p w14:paraId="5B7B8C02" w14:textId="77777777" w:rsidR="001552C3" w:rsidRPr="00C32853" w:rsidRDefault="001552C3" w:rsidP="00AE1C95">
      <w:pPr>
        <w:autoSpaceDE w:val="0"/>
        <w:autoSpaceDN w:val="0"/>
        <w:adjustRightInd w:val="0"/>
        <w:rPr>
          <w:rFonts w:ascii="Arial" w:hAnsi="Arial" w:cs="Arial"/>
          <w:sz w:val="20"/>
        </w:rPr>
      </w:pPr>
      <w:r w:rsidRPr="00C32853">
        <w:rPr>
          <w:rFonts w:ascii="Arial" w:hAnsi="Arial" w:cs="Arial"/>
          <w:sz w:val="20"/>
        </w:rPr>
        <w:t>22.  Handling / Working with Flammable or Hazardous Materials</w:t>
      </w:r>
    </w:p>
    <w:p w14:paraId="2DB707F6" w14:textId="77777777" w:rsidR="001552C3" w:rsidRPr="00C32853" w:rsidRDefault="001552C3" w:rsidP="00AE1C95">
      <w:pPr>
        <w:autoSpaceDE w:val="0"/>
        <w:autoSpaceDN w:val="0"/>
        <w:adjustRightInd w:val="0"/>
        <w:rPr>
          <w:rFonts w:ascii="Arial" w:hAnsi="Arial" w:cs="Arial"/>
          <w:sz w:val="20"/>
        </w:rPr>
      </w:pPr>
    </w:p>
    <w:p w14:paraId="61B93D09" w14:textId="77777777" w:rsidR="001552C3" w:rsidRPr="00C32853" w:rsidRDefault="001552C3" w:rsidP="00AE1C95">
      <w:pPr>
        <w:autoSpaceDE w:val="0"/>
        <w:autoSpaceDN w:val="0"/>
        <w:adjustRightInd w:val="0"/>
        <w:rPr>
          <w:rFonts w:ascii="Arial" w:hAnsi="Arial" w:cs="Arial"/>
          <w:sz w:val="20"/>
        </w:rPr>
      </w:pPr>
      <w:r w:rsidRPr="00C32853">
        <w:rPr>
          <w:rFonts w:ascii="Arial" w:hAnsi="Arial" w:cs="Arial"/>
          <w:sz w:val="20"/>
        </w:rPr>
        <w:t>23.  Area / Machine Guarding</w:t>
      </w:r>
    </w:p>
    <w:p w14:paraId="1A6765DA" w14:textId="77777777" w:rsidR="00257176" w:rsidRPr="00C32853" w:rsidRDefault="00257176" w:rsidP="00A02591">
      <w:pPr>
        <w:autoSpaceDE w:val="0"/>
        <w:autoSpaceDN w:val="0"/>
        <w:adjustRightInd w:val="0"/>
        <w:rPr>
          <w:rFonts w:ascii="Arial" w:hAnsi="Arial" w:cs="Arial"/>
          <w:sz w:val="20"/>
        </w:rPr>
        <w:sectPr w:rsidR="00257176" w:rsidRPr="00C32853" w:rsidSect="00257176">
          <w:type w:val="continuous"/>
          <w:pgSz w:w="12240" w:h="15840" w:code="1"/>
          <w:pgMar w:top="1440" w:right="1440" w:bottom="1440" w:left="1440" w:header="960" w:footer="960" w:gutter="0"/>
          <w:pgNumType w:start="1"/>
          <w:cols w:num="2" w:space="360"/>
        </w:sectPr>
      </w:pPr>
    </w:p>
    <w:p w14:paraId="0BBB1F09" w14:textId="77777777" w:rsidR="001552C3" w:rsidRPr="00C32853" w:rsidRDefault="001552C3" w:rsidP="00A02591">
      <w:pPr>
        <w:autoSpaceDE w:val="0"/>
        <w:autoSpaceDN w:val="0"/>
        <w:adjustRightInd w:val="0"/>
        <w:rPr>
          <w:rFonts w:ascii="Arial" w:hAnsi="Arial" w:cs="Arial"/>
          <w:sz w:val="20"/>
        </w:rPr>
      </w:pPr>
    </w:p>
    <w:p w14:paraId="24A250A5" w14:textId="77777777" w:rsidR="00176FA0" w:rsidRPr="00C32853" w:rsidRDefault="00176FA0" w:rsidP="00176FA0">
      <w:pPr>
        <w:autoSpaceDE w:val="0"/>
        <w:autoSpaceDN w:val="0"/>
        <w:adjustRightInd w:val="0"/>
        <w:rPr>
          <w:rFonts w:ascii="Arial" w:hAnsi="Arial" w:cs="Arial"/>
          <w:sz w:val="20"/>
        </w:rPr>
      </w:pPr>
      <w:r w:rsidRPr="00C32853">
        <w:rPr>
          <w:rFonts w:ascii="Arial" w:hAnsi="Arial" w:cs="Arial"/>
          <w:sz w:val="20"/>
        </w:rPr>
        <w:t>F.  Contractors will wear long pants and a shirt, hard toe shoes and ANSI approved safety glasses as a minimum.  Construction work that includes overhead work will require Contractors to use hard hats.  Barricades need to be constructed to prevent nonessential personnel from entering areas where overhead work is performed.</w:t>
      </w:r>
    </w:p>
    <w:p w14:paraId="01FCA283" w14:textId="77777777" w:rsidR="00176FA0" w:rsidRPr="00C32853" w:rsidRDefault="00176FA0" w:rsidP="00176FA0">
      <w:pPr>
        <w:autoSpaceDE w:val="0"/>
        <w:autoSpaceDN w:val="0"/>
        <w:adjustRightInd w:val="0"/>
        <w:rPr>
          <w:rFonts w:ascii="Arial" w:hAnsi="Arial" w:cs="Arial"/>
          <w:sz w:val="20"/>
        </w:rPr>
      </w:pPr>
    </w:p>
    <w:p w14:paraId="53F32387" w14:textId="77777777" w:rsidR="00176FA0" w:rsidRPr="00C32853" w:rsidRDefault="00176FA0" w:rsidP="00176FA0">
      <w:pPr>
        <w:autoSpaceDE w:val="0"/>
        <w:autoSpaceDN w:val="0"/>
        <w:adjustRightInd w:val="0"/>
        <w:rPr>
          <w:rFonts w:ascii="Arial" w:hAnsi="Arial" w:cs="Arial"/>
          <w:sz w:val="20"/>
        </w:rPr>
      </w:pPr>
      <w:r w:rsidRPr="00C32853">
        <w:rPr>
          <w:rFonts w:ascii="Arial" w:hAnsi="Arial" w:cs="Arial"/>
          <w:sz w:val="20"/>
        </w:rPr>
        <w:t>G.  If an excavation is required to execute your contract, access to all open areas shall be controlled with an immovable barricade to prevent nonessential personnel from entering the work site.  Shoring must be used if employees are entering the dig and the walls of the trench are over 4 feet in height.</w:t>
      </w:r>
    </w:p>
    <w:p w14:paraId="31A6C4C4" w14:textId="77777777" w:rsidR="00176FA0" w:rsidRPr="00C32853" w:rsidRDefault="00176FA0" w:rsidP="00176FA0">
      <w:pPr>
        <w:autoSpaceDE w:val="0"/>
        <w:autoSpaceDN w:val="0"/>
        <w:adjustRightInd w:val="0"/>
        <w:rPr>
          <w:rFonts w:ascii="Arial" w:hAnsi="Arial" w:cs="Arial"/>
          <w:sz w:val="20"/>
        </w:rPr>
      </w:pPr>
    </w:p>
    <w:p w14:paraId="65D7720F" w14:textId="77777777" w:rsidR="00176FA0" w:rsidRPr="00C32853" w:rsidRDefault="00176FA0" w:rsidP="00176FA0">
      <w:pPr>
        <w:autoSpaceDE w:val="0"/>
        <w:autoSpaceDN w:val="0"/>
        <w:adjustRightInd w:val="0"/>
        <w:rPr>
          <w:rFonts w:ascii="Arial" w:hAnsi="Arial" w:cs="Arial"/>
          <w:sz w:val="20"/>
        </w:rPr>
      </w:pPr>
      <w:r w:rsidRPr="00C32853">
        <w:rPr>
          <w:rFonts w:ascii="Arial" w:hAnsi="Arial" w:cs="Arial"/>
          <w:sz w:val="20"/>
        </w:rPr>
        <w:t>H.  Any equipment brought onsite by Contractors must be used, inspected, and maintained as directed by the manufacturer’s (or Operations Manual) instructions, and by applicable federal and state safety, health, and environmental regulations.  If a conflict exists, the more stringent requirement takes precedence.</w:t>
      </w:r>
    </w:p>
    <w:p w14:paraId="153FA802" w14:textId="77777777" w:rsidR="00176FA0" w:rsidRPr="00C32853" w:rsidRDefault="00176FA0" w:rsidP="00176FA0">
      <w:pPr>
        <w:autoSpaceDE w:val="0"/>
        <w:autoSpaceDN w:val="0"/>
        <w:adjustRightInd w:val="0"/>
        <w:rPr>
          <w:rFonts w:ascii="Arial" w:hAnsi="Arial" w:cs="Arial"/>
          <w:sz w:val="20"/>
        </w:rPr>
      </w:pPr>
    </w:p>
    <w:p w14:paraId="461D002F" w14:textId="77777777" w:rsidR="00176FA0" w:rsidRPr="00C32853" w:rsidRDefault="00176FA0" w:rsidP="00176FA0">
      <w:pPr>
        <w:autoSpaceDE w:val="0"/>
        <w:autoSpaceDN w:val="0"/>
        <w:adjustRightInd w:val="0"/>
        <w:rPr>
          <w:rFonts w:ascii="Arial" w:hAnsi="Arial" w:cs="Arial"/>
          <w:sz w:val="20"/>
        </w:rPr>
      </w:pPr>
      <w:r w:rsidRPr="00C32853">
        <w:rPr>
          <w:rFonts w:ascii="Arial" w:hAnsi="Arial" w:cs="Arial"/>
          <w:sz w:val="20"/>
        </w:rPr>
        <w:t>I.  All job site Contractors must maintain good housekeeping.  Any hazardous material must be used in accordance to manufacturer's recommendations and any excess or non-usable material removed from Penn United premises when the job is complete.  Disposal is not permitted in any on-site receptacles.</w:t>
      </w:r>
    </w:p>
    <w:p w14:paraId="619CF266" w14:textId="77777777" w:rsidR="00176FA0" w:rsidRPr="00C32853" w:rsidRDefault="00176FA0" w:rsidP="00176FA0">
      <w:pPr>
        <w:autoSpaceDE w:val="0"/>
        <w:autoSpaceDN w:val="0"/>
        <w:adjustRightInd w:val="0"/>
        <w:rPr>
          <w:rFonts w:ascii="Arial" w:hAnsi="Arial" w:cs="Arial"/>
          <w:sz w:val="20"/>
        </w:rPr>
      </w:pPr>
      <w:r w:rsidRPr="00C32853">
        <w:rPr>
          <w:rFonts w:ascii="Arial" w:hAnsi="Arial" w:cs="Arial"/>
          <w:sz w:val="20"/>
        </w:rPr>
        <w:t>J.  Penn United Technologies reserves the right to require Contractors provide documentation for training for the safety standards listed above or others that are required to safely perform specific tasks.</w:t>
      </w:r>
    </w:p>
    <w:p w14:paraId="5D0C1F66" w14:textId="77777777" w:rsidR="00176FA0" w:rsidRPr="00C32853" w:rsidRDefault="00176FA0" w:rsidP="00176FA0">
      <w:pPr>
        <w:autoSpaceDE w:val="0"/>
        <w:autoSpaceDN w:val="0"/>
        <w:adjustRightInd w:val="0"/>
        <w:rPr>
          <w:rFonts w:ascii="Arial" w:hAnsi="Arial" w:cs="Arial"/>
          <w:sz w:val="20"/>
        </w:rPr>
      </w:pPr>
    </w:p>
    <w:p w14:paraId="351D7EEC" w14:textId="77777777" w:rsidR="00176FA0" w:rsidRPr="00C32853" w:rsidRDefault="00176FA0" w:rsidP="00176FA0">
      <w:pPr>
        <w:autoSpaceDE w:val="0"/>
        <w:autoSpaceDN w:val="0"/>
        <w:adjustRightInd w:val="0"/>
        <w:rPr>
          <w:rFonts w:ascii="Arial" w:hAnsi="Arial" w:cs="Arial"/>
          <w:sz w:val="20"/>
        </w:rPr>
      </w:pPr>
      <w:r w:rsidRPr="00C32853">
        <w:rPr>
          <w:rFonts w:ascii="Arial" w:hAnsi="Arial" w:cs="Arial"/>
          <w:sz w:val="20"/>
        </w:rPr>
        <w:t>K.  Serious injuries to Contractor must be reported to the Penn United representative that is managing the work.  Contractors must notify Penn United of employees who have obtained outside medical treatment for an alleged Penn United site related injury or illness. Contractors must submit an accident report to the Penn United project within 24 hours of the occurrence.</w:t>
      </w:r>
    </w:p>
    <w:p w14:paraId="479AE8AB" w14:textId="77777777" w:rsidR="00176FA0" w:rsidRPr="00C32853" w:rsidRDefault="00176FA0" w:rsidP="00176FA0">
      <w:pPr>
        <w:autoSpaceDE w:val="0"/>
        <w:autoSpaceDN w:val="0"/>
        <w:adjustRightInd w:val="0"/>
        <w:rPr>
          <w:rFonts w:ascii="Arial" w:hAnsi="Arial" w:cs="Arial"/>
          <w:sz w:val="20"/>
        </w:rPr>
      </w:pPr>
    </w:p>
    <w:p w14:paraId="1CDCC629" w14:textId="77777777" w:rsidR="00176FA0" w:rsidRPr="00C32853" w:rsidRDefault="00176FA0" w:rsidP="00176FA0">
      <w:pPr>
        <w:autoSpaceDE w:val="0"/>
        <w:autoSpaceDN w:val="0"/>
        <w:adjustRightInd w:val="0"/>
        <w:rPr>
          <w:rFonts w:ascii="Arial" w:hAnsi="Arial" w:cs="Arial"/>
          <w:sz w:val="20"/>
        </w:rPr>
      </w:pPr>
      <w:r w:rsidRPr="00C32853">
        <w:rPr>
          <w:rFonts w:ascii="Arial" w:hAnsi="Arial" w:cs="Arial"/>
          <w:sz w:val="20"/>
        </w:rPr>
        <w:t>L.  Penn United reserves the right to request the Contractor perform drug testing under any of the following circumstances:</w:t>
      </w:r>
    </w:p>
    <w:p w14:paraId="5CAAC4CC" w14:textId="77777777" w:rsidR="00176FA0" w:rsidRPr="00C32853" w:rsidRDefault="00176FA0" w:rsidP="00176FA0">
      <w:pPr>
        <w:autoSpaceDE w:val="0"/>
        <w:autoSpaceDN w:val="0"/>
        <w:adjustRightInd w:val="0"/>
        <w:rPr>
          <w:rFonts w:ascii="Arial" w:hAnsi="Arial" w:cs="Arial"/>
          <w:sz w:val="20"/>
        </w:rPr>
      </w:pPr>
    </w:p>
    <w:p w14:paraId="1E4C9EE7" w14:textId="77777777" w:rsidR="00176FA0" w:rsidRPr="00C32853" w:rsidRDefault="00176FA0" w:rsidP="00176FA0">
      <w:pPr>
        <w:autoSpaceDE w:val="0"/>
        <w:autoSpaceDN w:val="0"/>
        <w:adjustRightInd w:val="0"/>
        <w:rPr>
          <w:rFonts w:ascii="Arial" w:hAnsi="Arial" w:cs="Arial"/>
          <w:sz w:val="20"/>
        </w:rPr>
      </w:pPr>
      <w:r w:rsidRPr="00C32853">
        <w:rPr>
          <w:rFonts w:ascii="Arial" w:hAnsi="Arial" w:cs="Arial"/>
          <w:sz w:val="20"/>
        </w:rPr>
        <w:t>1.  Accidents due to safety violations; following an occupational injury requiring treatment by a physician, an accident or incident involving safety rule violation, damage to equipment or property, careless acts, or in instances where the accident or incident was due to a failure to wear prescribed protective equipment while working on Penn United premises.</w:t>
      </w:r>
    </w:p>
    <w:p w14:paraId="7C78C0C2" w14:textId="77777777" w:rsidR="00176FA0" w:rsidRPr="00C32853" w:rsidRDefault="00176FA0" w:rsidP="00176FA0">
      <w:pPr>
        <w:autoSpaceDE w:val="0"/>
        <w:autoSpaceDN w:val="0"/>
        <w:adjustRightInd w:val="0"/>
        <w:rPr>
          <w:rFonts w:ascii="Arial" w:hAnsi="Arial" w:cs="Arial"/>
          <w:sz w:val="20"/>
        </w:rPr>
      </w:pPr>
    </w:p>
    <w:p w14:paraId="3F87BF33" w14:textId="77777777" w:rsidR="00176FA0" w:rsidRPr="00C32853" w:rsidRDefault="00176FA0" w:rsidP="00176FA0">
      <w:pPr>
        <w:autoSpaceDE w:val="0"/>
        <w:autoSpaceDN w:val="0"/>
        <w:adjustRightInd w:val="0"/>
        <w:rPr>
          <w:rFonts w:ascii="Arial" w:hAnsi="Arial" w:cs="Arial"/>
          <w:sz w:val="20"/>
        </w:rPr>
      </w:pPr>
      <w:r w:rsidRPr="00C32853">
        <w:rPr>
          <w:rFonts w:ascii="Arial" w:hAnsi="Arial" w:cs="Arial"/>
          <w:sz w:val="20"/>
        </w:rPr>
        <w:t>2.  Reasonable suspicion of illegal drug use; when reasonable suspicion exists that an employee exhibits signs of intoxication, drug influence, or other behavior causing a prudent and reasonable person to have concerns for the safety of the employee, other employees, or the public.</w:t>
      </w:r>
    </w:p>
    <w:p w14:paraId="55BED095" w14:textId="77777777" w:rsidR="00176FA0" w:rsidRPr="00C32853" w:rsidRDefault="00176FA0" w:rsidP="00176FA0">
      <w:pPr>
        <w:autoSpaceDE w:val="0"/>
        <w:autoSpaceDN w:val="0"/>
        <w:adjustRightInd w:val="0"/>
        <w:rPr>
          <w:rFonts w:ascii="Arial" w:hAnsi="Arial" w:cs="Arial"/>
          <w:sz w:val="20"/>
        </w:rPr>
      </w:pPr>
    </w:p>
    <w:p w14:paraId="1454C1CB" w14:textId="77777777" w:rsidR="00176FA0" w:rsidRPr="00C32853" w:rsidRDefault="00176FA0" w:rsidP="00176FA0">
      <w:pPr>
        <w:autoSpaceDE w:val="0"/>
        <w:autoSpaceDN w:val="0"/>
        <w:adjustRightInd w:val="0"/>
        <w:rPr>
          <w:rFonts w:ascii="Arial" w:hAnsi="Arial" w:cs="Arial"/>
          <w:sz w:val="20"/>
        </w:rPr>
      </w:pPr>
      <w:r w:rsidRPr="00C32853">
        <w:rPr>
          <w:rFonts w:ascii="Arial" w:hAnsi="Arial" w:cs="Arial"/>
          <w:sz w:val="20"/>
        </w:rPr>
        <w:t>3.  Discovery of illegal drugs or drug paraphernalia; where an employee is found to be in possession of illegal drugs or drug paraphernalia, or when these items are found in an area controlled or used exclusively by employees.</w:t>
      </w:r>
    </w:p>
    <w:p w14:paraId="129B3E2C" w14:textId="77777777" w:rsidR="00176FA0" w:rsidRPr="00C32853" w:rsidRDefault="00176FA0" w:rsidP="00176FA0">
      <w:pPr>
        <w:autoSpaceDE w:val="0"/>
        <w:autoSpaceDN w:val="0"/>
        <w:adjustRightInd w:val="0"/>
        <w:rPr>
          <w:rFonts w:ascii="Arial" w:hAnsi="Arial" w:cs="Arial"/>
          <w:sz w:val="20"/>
        </w:rPr>
      </w:pPr>
    </w:p>
    <w:p w14:paraId="5A77AEFC" w14:textId="77777777" w:rsidR="00E26ACE" w:rsidRDefault="00176FA0" w:rsidP="00A02591">
      <w:pPr>
        <w:autoSpaceDE w:val="0"/>
        <w:autoSpaceDN w:val="0"/>
        <w:adjustRightInd w:val="0"/>
        <w:rPr>
          <w:rFonts w:ascii="Arial" w:hAnsi="Arial" w:cs="Arial"/>
          <w:sz w:val="20"/>
        </w:rPr>
      </w:pPr>
      <w:r w:rsidRPr="00C32853">
        <w:rPr>
          <w:rFonts w:ascii="Arial" w:hAnsi="Arial" w:cs="Arial"/>
          <w:sz w:val="20"/>
        </w:rPr>
        <w:t>4.  Harassment, including sexual harassment, verbal abuse, or threats will not be tolerated.  Violation of this policy may result in immediate removal from Penn United premises.</w:t>
      </w:r>
    </w:p>
    <w:p w14:paraId="04AB90E7" w14:textId="77777777" w:rsidR="009025C9" w:rsidRDefault="009025C9" w:rsidP="00A02591">
      <w:pPr>
        <w:autoSpaceDE w:val="0"/>
        <w:autoSpaceDN w:val="0"/>
        <w:adjustRightInd w:val="0"/>
        <w:rPr>
          <w:rFonts w:ascii="Arial" w:hAnsi="Arial" w:cs="Arial"/>
          <w:sz w:val="20"/>
        </w:rPr>
      </w:pPr>
    </w:p>
    <w:p w14:paraId="42A1B088" w14:textId="77777777" w:rsidR="009025C9" w:rsidRDefault="009025C9" w:rsidP="00A02591">
      <w:pPr>
        <w:autoSpaceDE w:val="0"/>
        <w:autoSpaceDN w:val="0"/>
        <w:adjustRightInd w:val="0"/>
        <w:rPr>
          <w:rFonts w:ascii="Arial" w:hAnsi="Arial" w:cs="Arial"/>
          <w:sz w:val="20"/>
        </w:rPr>
      </w:pPr>
    </w:p>
    <w:p w14:paraId="6418C9B4" w14:textId="77777777" w:rsidR="009025C9" w:rsidRDefault="009025C9" w:rsidP="00A02591">
      <w:pPr>
        <w:autoSpaceDE w:val="0"/>
        <w:autoSpaceDN w:val="0"/>
        <w:adjustRightInd w:val="0"/>
        <w:rPr>
          <w:rFonts w:ascii="Arial" w:hAnsi="Arial" w:cs="Arial"/>
          <w:sz w:val="20"/>
        </w:rPr>
      </w:pPr>
    </w:p>
    <w:p w14:paraId="41128F0E" w14:textId="77777777" w:rsidR="009025C9" w:rsidRDefault="009025C9" w:rsidP="00A02591">
      <w:pPr>
        <w:autoSpaceDE w:val="0"/>
        <w:autoSpaceDN w:val="0"/>
        <w:adjustRightInd w:val="0"/>
        <w:rPr>
          <w:rFonts w:ascii="Arial" w:hAnsi="Arial" w:cs="Arial"/>
          <w:sz w:val="20"/>
        </w:rPr>
      </w:pPr>
    </w:p>
    <w:p w14:paraId="2613CB3A" w14:textId="77777777" w:rsidR="009025C9" w:rsidRDefault="009025C9" w:rsidP="00A02591">
      <w:pPr>
        <w:autoSpaceDE w:val="0"/>
        <w:autoSpaceDN w:val="0"/>
        <w:adjustRightInd w:val="0"/>
        <w:rPr>
          <w:rFonts w:ascii="Arial" w:hAnsi="Arial" w:cs="Arial"/>
          <w:sz w:val="20"/>
        </w:rPr>
      </w:pPr>
    </w:p>
    <w:p w14:paraId="5FBDE361" w14:textId="7545EB50" w:rsidR="00542A4D" w:rsidRPr="00E26ACE" w:rsidRDefault="00542A4D" w:rsidP="009025C9">
      <w:pPr>
        <w:autoSpaceDE w:val="0"/>
        <w:autoSpaceDN w:val="0"/>
        <w:adjustRightInd w:val="0"/>
        <w:rPr>
          <w:rFonts w:ascii="Arial" w:hAnsi="Arial" w:cs="Arial"/>
          <w:sz w:val="20"/>
        </w:rPr>
      </w:pPr>
    </w:p>
    <w:sectPr w:rsidR="00542A4D" w:rsidRPr="00E26ACE" w:rsidSect="002D0E86">
      <w:footerReference w:type="default" r:id="rId19"/>
      <w:pgSz w:w="12240" w:h="15840" w:code="1"/>
      <w:pgMar w:top="1440" w:right="1440" w:bottom="1440" w:left="1440" w:header="960" w:footer="960" w:gutter="0"/>
      <w:pgNumType w:start="1"/>
      <w:cols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66B0C" w14:textId="77777777" w:rsidR="00D32DF6" w:rsidRDefault="00D32DF6">
      <w:r>
        <w:separator/>
      </w:r>
    </w:p>
  </w:endnote>
  <w:endnote w:type="continuationSeparator" w:id="0">
    <w:p w14:paraId="03196D16" w14:textId="77777777" w:rsidR="00D32DF6" w:rsidRDefault="00D32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88F8B" w14:textId="39FACC26" w:rsidR="00CC7DFD" w:rsidRPr="00CC7DFD" w:rsidRDefault="00CC7DFD" w:rsidP="00CC7DFD">
    <w:pPr>
      <w:pStyle w:val="Footer"/>
      <w:jc w:val="left"/>
      <w:rPr>
        <w:rFonts w:ascii="Arial" w:hAnsi="Arial" w:cs="Arial"/>
      </w:rPr>
    </w:pPr>
    <w:r w:rsidRPr="00CC7DFD">
      <w:rPr>
        <w:rFonts w:ascii="Arial" w:hAnsi="Arial" w:cs="Arial"/>
      </w:rPr>
      <w:t>SPD-00002</w:t>
    </w:r>
    <w:r>
      <w:rPr>
        <w:rFonts w:ascii="Arial" w:hAnsi="Arial" w:cs="Arial"/>
      </w:rPr>
      <w:tab/>
    </w:r>
    <w:r>
      <w:rPr>
        <w:rFonts w:ascii="Arial" w:hAnsi="Arial" w:cs="Arial"/>
      </w:rPr>
      <w:tab/>
      <w:t>Rev. 1</w:t>
    </w:r>
    <w:r w:rsidR="00972B49">
      <w:rPr>
        <w:rFonts w:ascii="Arial" w:hAnsi="Arial" w:cs="Arial"/>
      </w:rPr>
      <w:t>3</w:t>
    </w:r>
  </w:p>
  <w:p w14:paraId="2360426D" w14:textId="77777777" w:rsidR="00CC7DFD" w:rsidRDefault="00CC7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563EC" w14:textId="090705FD" w:rsidR="00CC7DFD" w:rsidRDefault="00CC7DFD">
    <w:pPr>
      <w:pStyle w:val="Footer"/>
    </w:pPr>
  </w:p>
  <w:p w14:paraId="3283B2C7" w14:textId="45CB320C" w:rsidR="00CC7DFD" w:rsidRPr="00CC7DFD" w:rsidRDefault="00CC7DFD" w:rsidP="00CC7DFD">
    <w:pPr>
      <w:pStyle w:val="Footer"/>
      <w:jc w:val="left"/>
      <w:rPr>
        <w:rFonts w:ascii="Arial" w:hAnsi="Arial" w:cs="Arial"/>
      </w:rPr>
    </w:pPr>
    <w:r w:rsidRPr="00CC7DFD">
      <w:rPr>
        <w:rFonts w:ascii="Arial" w:hAnsi="Arial" w:cs="Arial"/>
      </w:rPr>
      <w:t>SPD-00002</w:t>
    </w:r>
    <w:r>
      <w:rPr>
        <w:rFonts w:ascii="Arial" w:hAnsi="Arial" w:cs="Arial"/>
      </w:rPr>
      <w:tab/>
    </w:r>
    <w:r>
      <w:rPr>
        <w:rFonts w:ascii="Arial" w:hAnsi="Arial" w:cs="Arial"/>
      </w:rPr>
      <w:tab/>
      <w:t>Rev. 1</w:t>
    </w:r>
    <w:r w:rsidR="00972B49">
      <w:rPr>
        <w:rFonts w:ascii="Arial" w:hAnsi="Arial" w:cs="Arial"/>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0"/>
      </w:rPr>
      <w:id w:val="895173448"/>
      <w:docPartObj>
        <w:docPartGallery w:val="Page Numbers (Bottom of Page)"/>
        <w:docPartUnique/>
      </w:docPartObj>
    </w:sdtPr>
    <w:sdtEndPr/>
    <w:sdtContent>
      <w:sdt>
        <w:sdtPr>
          <w:rPr>
            <w:rFonts w:ascii="Times New Roman" w:hAnsi="Times New Roman"/>
            <w:sz w:val="20"/>
          </w:rPr>
          <w:id w:val="98381352"/>
          <w:docPartObj>
            <w:docPartGallery w:val="Page Numbers (Top of Page)"/>
            <w:docPartUnique/>
          </w:docPartObj>
        </w:sdtPr>
        <w:sdtEndPr/>
        <w:sdtContent>
          <w:p w14:paraId="5143A22C" w14:textId="04284620" w:rsidR="00D32DF6" w:rsidRPr="002D0E86" w:rsidRDefault="00D32DF6" w:rsidP="002D0E86">
            <w:pPr>
              <w:pStyle w:val="Footer"/>
              <w:rPr>
                <w:rFonts w:ascii="Times New Roman" w:hAnsi="Times New Roman"/>
                <w:bCs/>
                <w:sz w:val="20"/>
              </w:rPr>
            </w:pPr>
            <w:r w:rsidRPr="009F20D5">
              <w:rPr>
                <w:rFonts w:ascii="Times New Roman" w:hAnsi="Times New Roman"/>
                <w:sz w:val="20"/>
              </w:rPr>
              <w:t>SPD-00</w:t>
            </w:r>
            <w:r w:rsidR="004B3686">
              <w:rPr>
                <w:rFonts w:ascii="Times New Roman" w:hAnsi="Times New Roman"/>
                <w:sz w:val="20"/>
              </w:rPr>
              <w:t>0</w:t>
            </w:r>
            <w:r w:rsidRPr="009F20D5">
              <w:rPr>
                <w:rFonts w:ascii="Times New Roman" w:hAnsi="Times New Roman"/>
                <w:sz w:val="20"/>
              </w:rPr>
              <w:t>02</w:t>
            </w:r>
            <w:r w:rsidRPr="009F20D5">
              <w:rPr>
                <w:rFonts w:ascii="Times New Roman" w:hAnsi="Times New Roman"/>
                <w:sz w:val="20"/>
              </w:rPr>
              <w:tab/>
              <w:t xml:space="preserve">Page </w:t>
            </w:r>
            <w:r w:rsidRPr="009F20D5">
              <w:rPr>
                <w:rFonts w:ascii="Times New Roman" w:hAnsi="Times New Roman"/>
                <w:bCs/>
                <w:sz w:val="20"/>
              </w:rPr>
              <w:fldChar w:fldCharType="begin"/>
            </w:r>
            <w:r w:rsidRPr="009F20D5">
              <w:rPr>
                <w:rFonts w:ascii="Times New Roman" w:hAnsi="Times New Roman"/>
                <w:bCs/>
                <w:sz w:val="20"/>
              </w:rPr>
              <w:instrText xml:space="preserve"> PAGE </w:instrText>
            </w:r>
            <w:r w:rsidRPr="009F20D5">
              <w:rPr>
                <w:rFonts w:ascii="Times New Roman" w:hAnsi="Times New Roman"/>
                <w:bCs/>
                <w:sz w:val="20"/>
              </w:rPr>
              <w:fldChar w:fldCharType="separate"/>
            </w:r>
            <w:r w:rsidR="00587F3A">
              <w:rPr>
                <w:rFonts w:ascii="Times New Roman" w:hAnsi="Times New Roman"/>
                <w:bCs/>
                <w:noProof/>
                <w:sz w:val="20"/>
              </w:rPr>
              <w:t>1</w:t>
            </w:r>
            <w:r w:rsidRPr="009F20D5">
              <w:rPr>
                <w:rFonts w:ascii="Times New Roman" w:hAnsi="Times New Roman"/>
                <w:bCs/>
                <w:sz w:val="20"/>
              </w:rPr>
              <w:fldChar w:fldCharType="end"/>
            </w:r>
            <w:r w:rsidRPr="009F20D5">
              <w:rPr>
                <w:rFonts w:ascii="Times New Roman" w:hAnsi="Times New Roman"/>
                <w:sz w:val="20"/>
              </w:rPr>
              <w:t xml:space="preserve"> of </w:t>
            </w:r>
            <w:r w:rsidR="00B80779">
              <w:rPr>
                <w:rFonts w:ascii="Times New Roman" w:hAnsi="Times New Roman"/>
                <w:bCs/>
                <w:sz w:val="20"/>
              </w:rPr>
              <w:t>8</w:t>
            </w:r>
            <w:r w:rsidR="00587F3A">
              <w:rPr>
                <w:rFonts w:ascii="Times New Roman" w:hAnsi="Times New Roman"/>
                <w:bCs/>
                <w:sz w:val="20"/>
              </w:rPr>
              <w:tab/>
              <w:t xml:space="preserve">Rev. </w:t>
            </w:r>
            <w:r w:rsidR="002D0E86">
              <w:rPr>
                <w:rFonts w:ascii="Times New Roman" w:hAnsi="Times New Roman"/>
                <w:bCs/>
                <w:sz w:val="20"/>
              </w:rPr>
              <w:t>1</w:t>
            </w:r>
            <w:r w:rsidR="00972B49">
              <w:rPr>
                <w:rFonts w:ascii="Times New Roman" w:hAnsi="Times New Roman"/>
                <w:bCs/>
                <w:sz w:val="20"/>
              </w:rPr>
              <w:t>3</w:t>
            </w:r>
          </w:p>
        </w:sdtContent>
      </w:sdt>
    </w:sdtContent>
  </w:sdt>
  <w:p w14:paraId="2AB14CCD" w14:textId="77777777" w:rsidR="00D32DF6" w:rsidRPr="00FB7272" w:rsidRDefault="00D32DF6" w:rsidP="00FB7272">
    <w:pPr>
      <w:pStyle w:val="Footer"/>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09B01" w14:textId="473356A6" w:rsidR="009025C9" w:rsidRPr="002D0E86" w:rsidRDefault="0047182D" w:rsidP="009025C9">
    <w:pPr>
      <w:pStyle w:val="Footer"/>
      <w:rPr>
        <w:rFonts w:ascii="Times New Roman" w:hAnsi="Times New Roman"/>
        <w:bCs/>
        <w:sz w:val="20"/>
      </w:rPr>
    </w:pPr>
    <w:sdt>
      <w:sdtPr>
        <w:rPr>
          <w:rFonts w:ascii="Times New Roman" w:hAnsi="Times New Roman"/>
          <w:sz w:val="20"/>
        </w:rPr>
        <w:id w:val="-2068092769"/>
        <w:docPartObj>
          <w:docPartGallery w:val="Page Numbers (Top of Page)"/>
          <w:docPartUnique/>
        </w:docPartObj>
      </w:sdtPr>
      <w:sdtEndPr/>
      <w:sdtContent>
        <w:r w:rsidR="009025C9" w:rsidRPr="009F20D5">
          <w:rPr>
            <w:rFonts w:ascii="Times New Roman" w:hAnsi="Times New Roman"/>
            <w:sz w:val="20"/>
          </w:rPr>
          <w:t>SPD-00</w:t>
        </w:r>
        <w:r w:rsidR="009025C9">
          <w:rPr>
            <w:rFonts w:ascii="Times New Roman" w:hAnsi="Times New Roman"/>
            <w:sz w:val="20"/>
          </w:rPr>
          <w:t>0</w:t>
        </w:r>
        <w:r w:rsidR="009025C9" w:rsidRPr="009F20D5">
          <w:rPr>
            <w:rFonts w:ascii="Times New Roman" w:hAnsi="Times New Roman"/>
            <w:sz w:val="20"/>
          </w:rPr>
          <w:t>02</w:t>
        </w:r>
        <w:r w:rsidR="009025C9" w:rsidRPr="009F20D5">
          <w:rPr>
            <w:rFonts w:ascii="Times New Roman" w:hAnsi="Times New Roman"/>
            <w:sz w:val="20"/>
          </w:rPr>
          <w:tab/>
          <w:t xml:space="preserve">Page </w:t>
        </w:r>
        <w:r w:rsidR="009025C9">
          <w:rPr>
            <w:rFonts w:ascii="Times New Roman" w:hAnsi="Times New Roman"/>
            <w:bCs/>
            <w:sz w:val="20"/>
          </w:rPr>
          <w:t>8</w:t>
        </w:r>
        <w:r w:rsidR="009025C9" w:rsidRPr="009F20D5">
          <w:rPr>
            <w:rFonts w:ascii="Times New Roman" w:hAnsi="Times New Roman"/>
            <w:sz w:val="20"/>
          </w:rPr>
          <w:t xml:space="preserve"> of </w:t>
        </w:r>
        <w:r w:rsidR="009025C9">
          <w:rPr>
            <w:rFonts w:ascii="Times New Roman" w:hAnsi="Times New Roman"/>
            <w:bCs/>
            <w:sz w:val="20"/>
          </w:rPr>
          <w:t>8</w:t>
        </w:r>
        <w:r w:rsidR="009025C9">
          <w:rPr>
            <w:rFonts w:ascii="Times New Roman" w:hAnsi="Times New Roman"/>
            <w:bCs/>
            <w:sz w:val="20"/>
          </w:rPr>
          <w:tab/>
          <w:t>Rev. 1</w:t>
        </w:r>
        <w:r w:rsidR="00972B49">
          <w:rPr>
            <w:rFonts w:ascii="Times New Roman" w:hAnsi="Times New Roman"/>
            <w:bCs/>
            <w:sz w:val="20"/>
          </w:rPr>
          <w:t>3</w:t>
        </w:r>
      </w:sdtContent>
    </w:sdt>
  </w:p>
  <w:p w14:paraId="55426385" w14:textId="0F63C031" w:rsidR="00E26ACE" w:rsidRPr="002D0E86" w:rsidRDefault="00E26ACE" w:rsidP="00E26ACE">
    <w:pPr>
      <w:pStyle w:val="Footer"/>
      <w:rPr>
        <w:rFonts w:ascii="Times New Roman" w:hAnsi="Times New Roman"/>
        <w:b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3781F" w14:textId="77777777" w:rsidR="00D32DF6" w:rsidRDefault="00D32DF6">
      <w:r>
        <w:separator/>
      </w:r>
    </w:p>
  </w:footnote>
  <w:footnote w:type="continuationSeparator" w:id="0">
    <w:p w14:paraId="151C7F2B" w14:textId="77777777" w:rsidR="00D32DF6" w:rsidRDefault="00D32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8D284" w14:textId="578B6FE1" w:rsidR="00D32DF6" w:rsidRDefault="00D32DF6">
    <w:pPr>
      <w:pStyle w:val="Header"/>
    </w:pPr>
    <w:r>
      <w:t>Supplier requirements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43D20" w14:textId="77777777" w:rsidR="00D32DF6" w:rsidRDefault="00D32DF6">
    <w:pPr>
      <w:pStyle w:val="Header"/>
    </w:pPr>
    <w:r>
      <w:rPr>
        <w:noProof/>
      </w:rPr>
      <mc:AlternateContent>
        <mc:Choice Requires="wps">
          <w:drawing>
            <wp:anchor distT="0" distB="0" distL="114300" distR="114300" simplePos="0" relativeHeight="251657728" behindDoc="0" locked="0" layoutInCell="0" allowOverlap="1" wp14:anchorId="18578C4F" wp14:editId="71AE6E90">
              <wp:simplePos x="0" y="0"/>
              <wp:positionH relativeFrom="margin">
                <wp:posOffset>1006475</wp:posOffset>
              </wp:positionH>
              <wp:positionV relativeFrom="topMargin">
                <wp:align>center</wp:align>
              </wp:positionV>
              <wp:extent cx="2926080" cy="170815"/>
              <wp:effectExtent l="0" t="0" r="0" b="0"/>
              <wp:wrapNone/>
              <wp:docPr id="473"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513338045"/>
                            <w:dataBinding w:prefixMappings="xmlns:ns0='http://schemas.openxmlformats.org/package/2006/metadata/core-properties' xmlns:ns1='http://purl.org/dc/elements/1.1/'" w:xpath="/ns0:coreProperties[1]/ns1:title[1]" w:storeItemID="{6C3C8BC8-F283-45AE-878A-BAB7291924A1}"/>
                            <w:text/>
                          </w:sdtPr>
                          <w:sdtEndPr/>
                          <w:sdtContent>
                            <w:p w14:paraId="5357DBED" w14:textId="77777777" w:rsidR="00D32DF6" w:rsidRDefault="00D32DF6" w:rsidP="0061511C">
                              <w:r>
                                <w:t>Supplier Quality Requirements</w:t>
                              </w:r>
                            </w:p>
                          </w:sdtContent>
                        </w:sdt>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18578C4F" id="_x0000_t202" coordsize="21600,21600" o:spt="202" path="m,l,21600r21600,l21600,xe">
              <v:stroke joinstyle="miter"/>
              <v:path gradientshapeok="t" o:connecttype="rect"/>
            </v:shapetype>
            <v:shape id="Text Box 473" o:spid="_x0000_s1031" type="#_x0000_t202" style="position:absolute;margin-left:79.25pt;margin-top:0;width:230.4pt;height:13.45pt;z-index:251657728;visibility:visible;mso-wrap-style:square;mso-width-percent:0;mso-height-percent:0;mso-wrap-distance-left:9pt;mso-wrap-distance-top:0;mso-wrap-distance-right:9pt;mso-wrap-distance-bottom:0;mso-position-horizontal:absolute;mso-position-horizontal-relative:margin;mso-position-vertical:center;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" o:allowincell="f" filled="f" stroked="f">
              <v:textbox style="mso-fit-shape-to-text:t" inset=",0,,0">
                <w:txbxContent>
                  <w:sdt>
                    <w:sdtPr>
                      <w:alias w:val="Title"/>
                      <w:id w:val="513338045"/>
                      <w:dataBinding w:prefixMappings="xmlns:ns0='http://schemas.openxmlformats.org/package/2006/metadata/core-properties' xmlns:ns1='http://purl.org/dc/elements/1.1/'" w:xpath="/ns0:coreProperties[1]/ns1:title[1]" w:storeItemID="{6C3C8BC8-F283-45AE-878A-BAB7291924A1}"/>
                      <w:text/>
                    </w:sdtPr>
                    <w:sdtEndPr/>
                    <w:sdtContent>
                      <w:p w14:paraId="5357DBED" w14:textId="77777777" w:rsidR="00D32DF6" w:rsidRDefault="00D32DF6" w:rsidP="0061511C">
                        <w:r>
                          <w:t>Supplier Quality Requirements</w:t>
                        </w:r>
                      </w:p>
                    </w:sdtContent>
                  </w:sdt>
                </w:txbxContent>
              </v:textbox>
              <w10:wrap anchorx="margin" anchory="margin"/>
            </v:shape>
          </w:pict>
        </mc:Fallback>
      </mc:AlternateContent>
    </w:r>
    <w:r>
      <w:rPr>
        <w:noProof/>
      </w:rPr>
      <mc:AlternateContent>
        <mc:Choice Requires="wps">
          <w:drawing>
            <wp:anchor distT="0" distB="0" distL="114300" distR="114300" simplePos="0" relativeHeight="251656704" behindDoc="0" locked="0" layoutInCell="0" allowOverlap="1" wp14:anchorId="4BD48F89" wp14:editId="3493531C">
              <wp:simplePos x="0" y="0"/>
              <wp:positionH relativeFrom="page">
                <wp:posOffset>85725</wp:posOffset>
              </wp:positionH>
              <wp:positionV relativeFrom="topMargin">
                <wp:align>center</wp:align>
              </wp:positionV>
              <wp:extent cx="914400" cy="170815"/>
              <wp:effectExtent l="0" t="0" r="0" b="0"/>
              <wp:wrapNone/>
              <wp:docPr id="474"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a:extLst/>
                    </wps:spPr>
                    <wps:txbx>
                      <w:txbxContent>
                        <w:p w14:paraId="5F08F904" w14:textId="77777777" w:rsidR="00D32DF6" w:rsidRDefault="00D32DF6">
                          <w:pPr>
                            <w:jc w:val="right"/>
                            <w:rPr>
                              <w:color w:val="FFFFFF" w:themeColor="background1"/>
                              <w14:numForm w14:val="lining"/>
                            </w:rPr>
                          </w:pPr>
                        </w:p>
                      </w:txbxContent>
                    </wps:txbx>
                    <wps:bodyPr rot="0" vert="horz" wrap="square" lIns="91440" tIns="0" rIns="91440" bIns="0" anchor="ctr" anchorCtr="0" upright="1">
                      <a:spAutoFit/>
                    </wps:bodyPr>
                  </wps:wsp>
                </a:graphicData>
              </a:graphic>
              <wp14:sizeRelH relativeFrom="leftMargin">
                <wp14:pctWidth>0</wp14:pctWidth>
              </wp14:sizeRelH>
              <wp14:sizeRelV relativeFrom="page">
                <wp14:pctHeight>0</wp14:pctHeight>
              </wp14:sizeRelV>
            </wp:anchor>
          </w:drawing>
        </mc:Choice>
        <mc:Fallback>
          <w:pict>
            <v:shape w14:anchorId="4BD48F89" id="Text Box 474" o:spid="_x0000_s1032" type="#_x0000_t202" style="position:absolute;margin-left:6.75pt;margin-top:0;width:1in;height:13.45pt;z-index:251656704;visibility:visible;mso-wrap-style:square;mso-width-percent:0;mso-height-percent:0;mso-wrap-distance-left:9pt;mso-wrap-distance-top:0;mso-wrap-distance-right:9pt;mso-wrap-distance-bottom:0;mso-position-horizontal:absolute;mso-position-horizontal-relative:page;mso-position-vertical:center;mso-position-vertical-relative:top-margin-area;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" o:allowincell="f" fillcolor="#4f81bd [3204]" stroked="f">
              <v:textbox style="mso-fit-shape-to-text:t" inset=",0,,0">
                <w:txbxContent>
                  <w:p w14:paraId="5F08F904" w14:textId="77777777" w:rsidR="00D32DF6" w:rsidRDefault="00D32DF6">
                    <w:pPr>
                      <w:jc w:val="right"/>
                      <w:rPr>
                        <w:color w:val="FFFFFF" w:themeColor="background1"/>
                        <w14:numForm w14:val="lining"/>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90C3D52"/>
    <w:lvl w:ilvl="0">
      <w:start w:val="1"/>
      <w:numFmt w:val="decimal"/>
      <w:lvlText w:val="%1."/>
      <w:lvlJc w:val="left"/>
      <w:pPr>
        <w:tabs>
          <w:tab w:val="num" w:pos="360"/>
        </w:tabs>
        <w:ind w:left="360" w:hanging="360"/>
      </w:pPr>
    </w:lvl>
  </w:abstractNum>
  <w:abstractNum w:abstractNumId="1" w15:restartNumberingAfterBreak="0">
    <w:nsid w:val="0175156C"/>
    <w:multiLevelType w:val="hybridMultilevel"/>
    <w:tmpl w:val="0C185C0E"/>
    <w:lvl w:ilvl="0" w:tplc="0409000F">
      <w:start w:val="1"/>
      <w:numFmt w:val="decimal"/>
      <w:lvlText w:val="%1."/>
      <w:lvlJc w:val="left"/>
      <w:pPr>
        <w:ind w:left="126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0AF4605"/>
    <w:multiLevelType w:val="hybridMultilevel"/>
    <w:tmpl w:val="46B633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800B01"/>
    <w:multiLevelType w:val="hybridMultilevel"/>
    <w:tmpl w:val="CD7EF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72211"/>
    <w:multiLevelType w:val="hybridMultilevel"/>
    <w:tmpl w:val="595456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6743CF"/>
    <w:multiLevelType w:val="hybridMultilevel"/>
    <w:tmpl w:val="595456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AB7FCE"/>
    <w:multiLevelType w:val="hybridMultilevel"/>
    <w:tmpl w:val="86B8A25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0910AA"/>
    <w:multiLevelType w:val="hybridMultilevel"/>
    <w:tmpl w:val="583660B2"/>
    <w:lvl w:ilvl="0" w:tplc="10D8B13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753E4F"/>
    <w:multiLevelType w:val="hybridMultilevel"/>
    <w:tmpl w:val="2D94D7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7277DB"/>
    <w:multiLevelType w:val="hybridMultilevel"/>
    <w:tmpl w:val="3F12EC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6C2920"/>
    <w:multiLevelType w:val="hybridMultilevel"/>
    <w:tmpl w:val="FA94C8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0103D89"/>
    <w:multiLevelType w:val="hybridMultilevel"/>
    <w:tmpl w:val="DF5EA6FA"/>
    <w:lvl w:ilvl="0" w:tplc="797CFC0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4306DDB"/>
    <w:multiLevelType w:val="hybridMultilevel"/>
    <w:tmpl w:val="8EDC1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EC6E41"/>
    <w:multiLevelType w:val="hybridMultilevel"/>
    <w:tmpl w:val="23E69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A0A7461"/>
    <w:multiLevelType w:val="hybridMultilevel"/>
    <w:tmpl w:val="1B4469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AA95BFD"/>
    <w:multiLevelType w:val="hybridMultilevel"/>
    <w:tmpl w:val="6FAECE54"/>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6" w15:restartNumberingAfterBreak="0">
    <w:nsid w:val="626205B7"/>
    <w:multiLevelType w:val="hybridMultilevel"/>
    <w:tmpl w:val="E2768938"/>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7CC452A"/>
    <w:multiLevelType w:val="hybridMultilevel"/>
    <w:tmpl w:val="204A17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3624456"/>
    <w:multiLevelType w:val="hybridMultilevel"/>
    <w:tmpl w:val="B400F330"/>
    <w:lvl w:ilvl="0" w:tplc="04090015">
      <w:start w:val="1"/>
      <w:numFmt w:val="upperLetter"/>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75E70334"/>
    <w:multiLevelType w:val="hybridMultilevel"/>
    <w:tmpl w:val="08EE10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9F8026B"/>
    <w:multiLevelType w:val="multilevel"/>
    <w:tmpl w:val="FCE43A80"/>
    <w:lvl w:ilvl="0">
      <w:start w:val="1"/>
      <w:numFmt w:val="upperRoman"/>
      <w:pStyle w:val="Heading1"/>
      <w:lvlText w:val="%1."/>
      <w:lvlJc w:val="left"/>
      <w:pPr>
        <w:ind w:left="360" w:firstLine="0"/>
      </w:pPr>
    </w:lvl>
    <w:lvl w:ilvl="1">
      <w:start w:val="1"/>
      <w:numFmt w:val="upperLetter"/>
      <w:pStyle w:val="Heading2"/>
      <w:lvlText w:val="%2."/>
      <w:lvlJc w:val="left"/>
      <w:pPr>
        <w:ind w:left="720" w:firstLine="0"/>
      </w:pPr>
    </w:lvl>
    <w:lvl w:ilvl="2">
      <w:start w:val="1"/>
      <w:numFmt w:val="decimal"/>
      <w:pStyle w:val="Heading3"/>
      <w:lvlText w:val="%3."/>
      <w:lvlJc w:val="left"/>
      <w:pPr>
        <w:ind w:left="2340" w:firstLine="0"/>
      </w:pPr>
      <w:rPr>
        <w:rFonts w:ascii="Arial" w:hAnsi="Arial" w:cs="Arial" w:hint="default"/>
        <w:sz w:val="20"/>
        <w:szCs w:val="20"/>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1" w15:restartNumberingAfterBreak="0">
    <w:nsid w:val="7BBF27F1"/>
    <w:multiLevelType w:val="hybridMultilevel"/>
    <w:tmpl w:val="2850F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18"/>
  </w:num>
  <w:num w:numId="6">
    <w:abstractNumId w:val="20"/>
  </w:num>
  <w:num w:numId="7">
    <w:abstractNumId w:val="8"/>
  </w:num>
  <w:num w:numId="8">
    <w:abstractNumId w:val="9"/>
  </w:num>
  <w:num w:numId="9">
    <w:abstractNumId w:val="11"/>
  </w:num>
  <w:num w:numId="10">
    <w:abstractNumId w:val="6"/>
  </w:num>
  <w:num w:numId="11">
    <w:abstractNumId w:val="14"/>
  </w:num>
  <w:num w:numId="12">
    <w:abstractNumId w:val="10"/>
  </w:num>
  <w:num w:numId="13">
    <w:abstractNumId w:val="16"/>
  </w:num>
  <w:num w:numId="14">
    <w:abstractNumId w:val="19"/>
  </w:num>
  <w:num w:numId="15">
    <w:abstractNumId w:val="15"/>
  </w:num>
  <w:num w:numId="16">
    <w:abstractNumId w:val="21"/>
  </w:num>
  <w:num w:numId="17">
    <w:abstractNumId w:val="17"/>
  </w:num>
  <w:num w:numId="18">
    <w:abstractNumId w:val="20"/>
  </w:num>
  <w:num w:numId="19">
    <w:abstractNumId w:val="4"/>
  </w:num>
  <w:num w:numId="20">
    <w:abstractNumId w:val="12"/>
  </w:num>
  <w:num w:numId="21">
    <w:abstractNumId w:val="20"/>
  </w:num>
  <w:num w:numId="22">
    <w:abstractNumId w:val="13"/>
  </w:num>
  <w:num w:numId="23">
    <w:abstractNumId w:val="7"/>
  </w:num>
  <w:num w:numId="2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0"/>
  <w:drawingGridVerticalOrigin w:val="0"/>
  <w:noPunctuationKerning/>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26B"/>
    <w:rsid w:val="00002DAC"/>
    <w:rsid w:val="00007704"/>
    <w:rsid w:val="00007EF7"/>
    <w:rsid w:val="00013E5E"/>
    <w:rsid w:val="00017E0F"/>
    <w:rsid w:val="000210A5"/>
    <w:rsid w:val="000218DD"/>
    <w:rsid w:val="00030BF2"/>
    <w:rsid w:val="00032088"/>
    <w:rsid w:val="0003284F"/>
    <w:rsid w:val="00033DE9"/>
    <w:rsid w:val="0003543A"/>
    <w:rsid w:val="000377E0"/>
    <w:rsid w:val="000413EF"/>
    <w:rsid w:val="00050AE2"/>
    <w:rsid w:val="00050CCB"/>
    <w:rsid w:val="00051CA6"/>
    <w:rsid w:val="00062AA6"/>
    <w:rsid w:val="00067BC0"/>
    <w:rsid w:val="000714BE"/>
    <w:rsid w:val="00071D41"/>
    <w:rsid w:val="000757BA"/>
    <w:rsid w:val="00077BC2"/>
    <w:rsid w:val="00087416"/>
    <w:rsid w:val="00094A31"/>
    <w:rsid w:val="00097595"/>
    <w:rsid w:val="000B18F0"/>
    <w:rsid w:val="000B1FCD"/>
    <w:rsid w:val="000C34C5"/>
    <w:rsid w:val="000C45CD"/>
    <w:rsid w:val="000C4BC0"/>
    <w:rsid w:val="000E2C3D"/>
    <w:rsid w:val="000E6623"/>
    <w:rsid w:val="001164E3"/>
    <w:rsid w:val="00117D2A"/>
    <w:rsid w:val="00120A7C"/>
    <w:rsid w:val="00120E8F"/>
    <w:rsid w:val="00130C3A"/>
    <w:rsid w:val="001330FC"/>
    <w:rsid w:val="00141203"/>
    <w:rsid w:val="001417CD"/>
    <w:rsid w:val="00154D3F"/>
    <w:rsid w:val="00155092"/>
    <w:rsid w:val="001552C3"/>
    <w:rsid w:val="00164D32"/>
    <w:rsid w:val="001652AF"/>
    <w:rsid w:val="00166968"/>
    <w:rsid w:val="001723FB"/>
    <w:rsid w:val="00173566"/>
    <w:rsid w:val="00176E32"/>
    <w:rsid w:val="00176FA0"/>
    <w:rsid w:val="00181E87"/>
    <w:rsid w:val="001844DC"/>
    <w:rsid w:val="00186AA3"/>
    <w:rsid w:val="00191047"/>
    <w:rsid w:val="001A2A8F"/>
    <w:rsid w:val="001A3461"/>
    <w:rsid w:val="001A3BCF"/>
    <w:rsid w:val="001A467C"/>
    <w:rsid w:val="001A6AC4"/>
    <w:rsid w:val="001B5D83"/>
    <w:rsid w:val="001C0857"/>
    <w:rsid w:val="001C6923"/>
    <w:rsid w:val="001C69F6"/>
    <w:rsid w:val="001D60D3"/>
    <w:rsid w:val="001D61C9"/>
    <w:rsid w:val="001D7720"/>
    <w:rsid w:val="001E15A5"/>
    <w:rsid w:val="001E39C5"/>
    <w:rsid w:val="001E62F3"/>
    <w:rsid w:val="001F167A"/>
    <w:rsid w:val="001F4BDF"/>
    <w:rsid w:val="001F6E14"/>
    <w:rsid w:val="0020161C"/>
    <w:rsid w:val="00204FF1"/>
    <w:rsid w:val="0021017C"/>
    <w:rsid w:val="0021123B"/>
    <w:rsid w:val="00221D36"/>
    <w:rsid w:val="002254D1"/>
    <w:rsid w:val="00234814"/>
    <w:rsid w:val="00235490"/>
    <w:rsid w:val="00236D3D"/>
    <w:rsid w:val="002416F3"/>
    <w:rsid w:val="00250812"/>
    <w:rsid w:val="00251516"/>
    <w:rsid w:val="00254992"/>
    <w:rsid w:val="00255F80"/>
    <w:rsid w:val="00257176"/>
    <w:rsid w:val="0026377D"/>
    <w:rsid w:val="00264579"/>
    <w:rsid w:val="00277982"/>
    <w:rsid w:val="00277B76"/>
    <w:rsid w:val="002808F0"/>
    <w:rsid w:val="00283DB2"/>
    <w:rsid w:val="002908AA"/>
    <w:rsid w:val="002917E6"/>
    <w:rsid w:val="002A5E90"/>
    <w:rsid w:val="002A6E4D"/>
    <w:rsid w:val="002B5E84"/>
    <w:rsid w:val="002C09E5"/>
    <w:rsid w:val="002C1AAD"/>
    <w:rsid w:val="002C61AC"/>
    <w:rsid w:val="002D0E86"/>
    <w:rsid w:val="002D122B"/>
    <w:rsid w:val="002D4C6B"/>
    <w:rsid w:val="002D6E41"/>
    <w:rsid w:val="002E31B4"/>
    <w:rsid w:val="002F0A96"/>
    <w:rsid w:val="0030148C"/>
    <w:rsid w:val="00304693"/>
    <w:rsid w:val="0031562B"/>
    <w:rsid w:val="00320059"/>
    <w:rsid w:val="0032441D"/>
    <w:rsid w:val="0032496A"/>
    <w:rsid w:val="00327CF9"/>
    <w:rsid w:val="003304A2"/>
    <w:rsid w:val="003332BC"/>
    <w:rsid w:val="00336C30"/>
    <w:rsid w:val="0034379E"/>
    <w:rsid w:val="00344579"/>
    <w:rsid w:val="00344687"/>
    <w:rsid w:val="0035138D"/>
    <w:rsid w:val="00353E7E"/>
    <w:rsid w:val="003549DB"/>
    <w:rsid w:val="00363ECB"/>
    <w:rsid w:val="00366CB7"/>
    <w:rsid w:val="00374695"/>
    <w:rsid w:val="00374D76"/>
    <w:rsid w:val="00377EE5"/>
    <w:rsid w:val="003871D2"/>
    <w:rsid w:val="003878D3"/>
    <w:rsid w:val="00390F37"/>
    <w:rsid w:val="003953F2"/>
    <w:rsid w:val="003A098E"/>
    <w:rsid w:val="003A0DD8"/>
    <w:rsid w:val="003A1A96"/>
    <w:rsid w:val="003A36BD"/>
    <w:rsid w:val="003A4E6E"/>
    <w:rsid w:val="003B1676"/>
    <w:rsid w:val="003B26DC"/>
    <w:rsid w:val="003B45B7"/>
    <w:rsid w:val="003C038F"/>
    <w:rsid w:val="003C13CF"/>
    <w:rsid w:val="003C4267"/>
    <w:rsid w:val="003C6EAD"/>
    <w:rsid w:val="003D2659"/>
    <w:rsid w:val="003D2B51"/>
    <w:rsid w:val="003D2D83"/>
    <w:rsid w:val="003D76F5"/>
    <w:rsid w:val="003D7FB3"/>
    <w:rsid w:val="003E11C7"/>
    <w:rsid w:val="003E19B0"/>
    <w:rsid w:val="003E4AF9"/>
    <w:rsid w:val="003E76EE"/>
    <w:rsid w:val="003E782F"/>
    <w:rsid w:val="003F0807"/>
    <w:rsid w:val="003F0B78"/>
    <w:rsid w:val="003F2C98"/>
    <w:rsid w:val="003F30C3"/>
    <w:rsid w:val="003F37DB"/>
    <w:rsid w:val="003F5818"/>
    <w:rsid w:val="0040359C"/>
    <w:rsid w:val="004042F8"/>
    <w:rsid w:val="00407C67"/>
    <w:rsid w:val="00415664"/>
    <w:rsid w:val="004205D9"/>
    <w:rsid w:val="00423806"/>
    <w:rsid w:val="004265DB"/>
    <w:rsid w:val="00435E89"/>
    <w:rsid w:val="0044227D"/>
    <w:rsid w:val="004470DF"/>
    <w:rsid w:val="00453DBA"/>
    <w:rsid w:val="00455CDE"/>
    <w:rsid w:val="004574D2"/>
    <w:rsid w:val="00467267"/>
    <w:rsid w:val="0047182D"/>
    <w:rsid w:val="00472009"/>
    <w:rsid w:val="004770B8"/>
    <w:rsid w:val="0048199A"/>
    <w:rsid w:val="004935CA"/>
    <w:rsid w:val="00497904"/>
    <w:rsid w:val="004A1305"/>
    <w:rsid w:val="004A1516"/>
    <w:rsid w:val="004A1CF6"/>
    <w:rsid w:val="004A38A0"/>
    <w:rsid w:val="004A4678"/>
    <w:rsid w:val="004B3686"/>
    <w:rsid w:val="004C01F4"/>
    <w:rsid w:val="004D61F2"/>
    <w:rsid w:val="004F192E"/>
    <w:rsid w:val="004F7BFA"/>
    <w:rsid w:val="005010E0"/>
    <w:rsid w:val="00502546"/>
    <w:rsid w:val="005237D4"/>
    <w:rsid w:val="00523DC4"/>
    <w:rsid w:val="00541A2E"/>
    <w:rsid w:val="00542A4D"/>
    <w:rsid w:val="005461ED"/>
    <w:rsid w:val="00552590"/>
    <w:rsid w:val="00554791"/>
    <w:rsid w:val="005628FB"/>
    <w:rsid w:val="005679C4"/>
    <w:rsid w:val="00571F81"/>
    <w:rsid w:val="005775C9"/>
    <w:rsid w:val="00577F3E"/>
    <w:rsid w:val="005861A7"/>
    <w:rsid w:val="005871B4"/>
    <w:rsid w:val="00587F3A"/>
    <w:rsid w:val="005906D6"/>
    <w:rsid w:val="005965DA"/>
    <w:rsid w:val="00597EAF"/>
    <w:rsid w:val="005A22BE"/>
    <w:rsid w:val="005A23FC"/>
    <w:rsid w:val="005A3E42"/>
    <w:rsid w:val="005A483F"/>
    <w:rsid w:val="005C03EB"/>
    <w:rsid w:val="005C05F0"/>
    <w:rsid w:val="005C5574"/>
    <w:rsid w:val="005D0B9E"/>
    <w:rsid w:val="005D168B"/>
    <w:rsid w:val="005D26B9"/>
    <w:rsid w:val="005D2E6D"/>
    <w:rsid w:val="005E39E9"/>
    <w:rsid w:val="005E3C33"/>
    <w:rsid w:val="005F3411"/>
    <w:rsid w:val="005F4AEC"/>
    <w:rsid w:val="005F6105"/>
    <w:rsid w:val="005F7CEB"/>
    <w:rsid w:val="00602D11"/>
    <w:rsid w:val="00604C28"/>
    <w:rsid w:val="0061511C"/>
    <w:rsid w:val="00615439"/>
    <w:rsid w:val="006162EF"/>
    <w:rsid w:val="00623843"/>
    <w:rsid w:val="00634427"/>
    <w:rsid w:val="00636C98"/>
    <w:rsid w:val="0064207A"/>
    <w:rsid w:val="00644DD2"/>
    <w:rsid w:val="00645192"/>
    <w:rsid w:val="00653E19"/>
    <w:rsid w:val="006629B1"/>
    <w:rsid w:val="00666D0D"/>
    <w:rsid w:val="00672362"/>
    <w:rsid w:val="00676238"/>
    <w:rsid w:val="0067740A"/>
    <w:rsid w:val="00681C94"/>
    <w:rsid w:val="00681CBD"/>
    <w:rsid w:val="00682D02"/>
    <w:rsid w:val="00684F60"/>
    <w:rsid w:val="006957F1"/>
    <w:rsid w:val="006A388A"/>
    <w:rsid w:val="006B27C7"/>
    <w:rsid w:val="006B7140"/>
    <w:rsid w:val="006D1405"/>
    <w:rsid w:val="006D4578"/>
    <w:rsid w:val="006D5186"/>
    <w:rsid w:val="006E0CE2"/>
    <w:rsid w:val="006E612A"/>
    <w:rsid w:val="006F29E1"/>
    <w:rsid w:val="00700AF1"/>
    <w:rsid w:val="0070501D"/>
    <w:rsid w:val="00715F19"/>
    <w:rsid w:val="00726E60"/>
    <w:rsid w:val="00734860"/>
    <w:rsid w:val="0073506C"/>
    <w:rsid w:val="00736E65"/>
    <w:rsid w:val="00740A77"/>
    <w:rsid w:val="007607CF"/>
    <w:rsid w:val="00763E94"/>
    <w:rsid w:val="00765E48"/>
    <w:rsid w:val="0077104A"/>
    <w:rsid w:val="0077345B"/>
    <w:rsid w:val="007741A8"/>
    <w:rsid w:val="0077426B"/>
    <w:rsid w:val="00774E5E"/>
    <w:rsid w:val="00775955"/>
    <w:rsid w:val="007862D6"/>
    <w:rsid w:val="007909BE"/>
    <w:rsid w:val="00792EDC"/>
    <w:rsid w:val="00795D6E"/>
    <w:rsid w:val="00797199"/>
    <w:rsid w:val="007A3843"/>
    <w:rsid w:val="007B47FB"/>
    <w:rsid w:val="007B7080"/>
    <w:rsid w:val="007C5FC5"/>
    <w:rsid w:val="007D2DE6"/>
    <w:rsid w:val="007D6446"/>
    <w:rsid w:val="007E204B"/>
    <w:rsid w:val="007E7EA9"/>
    <w:rsid w:val="007F0CDD"/>
    <w:rsid w:val="007F52B9"/>
    <w:rsid w:val="00802A6F"/>
    <w:rsid w:val="008061E5"/>
    <w:rsid w:val="008114D0"/>
    <w:rsid w:val="00811B10"/>
    <w:rsid w:val="00813939"/>
    <w:rsid w:val="00825426"/>
    <w:rsid w:val="00834EE6"/>
    <w:rsid w:val="008446A6"/>
    <w:rsid w:val="0084757A"/>
    <w:rsid w:val="00860796"/>
    <w:rsid w:val="0086094D"/>
    <w:rsid w:val="008629BC"/>
    <w:rsid w:val="0086381A"/>
    <w:rsid w:val="00865202"/>
    <w:rsid w:val="008706DE"/>
    <w:rsid w:val="00874916"/>
    <w:rsid w:val="00874B55"/>
    <w:rsid w:val="00874B9E"/>
    <w:rsid w:val="008751E8"/>
    <w:rsid w:val="00875E2E"/>
    <w:rsid w:val="00886ED9"/>
    <w:rsid w:val="00887A8B"/>
    <w:rsid w:val="008936C7"/>
    <w:rsid w:val="008A6242"/>
    <w:rsid w:val="008B04F8"/>
    <w:rsid w:val="008B3402"/>
    <w:rsid w:val="008B3FE1"/>
    <w:rsid w:val="008B6D14"/>
    <w:rsid w:val="008C19CB"/>
    <w:rsid w:val="008D03B4"/>
    <w:rsid w:val="008E2C9C"/>
    <w:rsid w:val="008E4DF6"/>
    <w:rsid w:val="008F18A3"/>
    <w:rsid w:val="008F4255"/>
    <w:rsid w:val="00900148"/>
    <w:rsid w:val="009025C9"/>
    <w:rsid w:val="009046E9"/>
    <w:rsid w:val="00904EC7"/>
    <w:rsid w:val="0090753C"/>
    <w:rsid w:val="009170DF"/>
    <w:rsid w:val="009236E1"/>
    <w:rsid w:val="00927622"/>
    <w:rsid w:val="00927756"/>
    <w:rsid w:val="009310AA"/>
    <w:rsid w:val="00932BE9"/>
    <w:rsid w:val="00933DAE"/>
    <w:rsid w:val="009361A3"/>
    <w:rsid w:val="00945AAE"/>
    <w:rsid w:val="00945FA0"/>
    <w:rsid w:val="009466F2"/>
    <w:rsid w:val="00957013"/>
    <w:rsid w:val="00961301"/>
    <w:rsid w:val="009620D9"/>
    <w:rsid w:val="009721F7"/>
    <w:rsid w:val="00972B49"/>
    <w:rsid w:val="00976C60"/>
    <w:rsid w:val="00977C9A"/>
    <w:rsid w:val="00983BF9"/>
    <w:rsid w:val="00986D80"/>
    <w:rsid w:val="009922E1"/>
    <w:rsid w:val="009936AE"/>
    <w:rsid w:val="00994F4E"/>
    <w:rsid w:val="009979AA"/>
    <w:rsid w:val="009A1011"/>
    <w:rsid w:val="009A2A27"/>
    <w:rsid w:val="009A348E"/>
    <w:rsid w:val="009B537A"/>
    <w:rsid w:val="009D00BC"/>
    <w:rsid w:val="009D2C6C"/>
    <w:rsid w:val="009D3105"/>
    <w:rsid w:val="009D6A54"/>
    <w:rsid w:val="009E34C6"/>
    <w:rsid w:val="009E5BA1"/>
    <w:rsid w:val="009F0864"/>
    <w:rsid w:val="009F20D5"/>
    <w:rsid w:val="00A02591"/>
    <w:rsid w:val="00A11465"/>
    <w:rsid w:val="00A12961"/>
    <w:rsid w:val="00A14C11"/>
    <w:rsid w:val="00A14EF4"/>
    <w:rsid w:val="00A17378"/>
    <w:rsid w:val="00A20987"/>
    <w:rsid w:val="00A27855"/>
    <w:rsid w:val="00A30BFF"/>
    <w:rsid w:val="00A34BAE"/>
    <w:rsid w:val="00A353E7"/>
    <w:rsid w:val="00A3647B"/>
    <w:rsid w:val="00A372B4"/>
    <w:rsid w:val="00A55185"/>
    <w:rsid w:val="00A567EC"/>
    <w:rsid w:val="00A62D39"/>
    <w:rsid w:val="00A63B5B"/>
    <w:rsid w:val="00A73D5F"/>
    <w:rsid w:val="00A73FE9"/>
    <w:rsid w:val="00A7419E"/>
    <w:rsid w:val="00A86867"/>
    <w:rsid w:val="00A87DE9"/>
    <w:rsid w:val="00AA1A4C"/>
    <w:rsid w:val="00AA2CF7"/>
    <w:rsid w:val="00AA756A"/>
    <w:rsid w:val="00AA7655"/>
    <w:rsid w:val="00AB06AD"/>
    <w:rsid w:val="00AB17FF"/>
    <w:rsid w:val="00AD2DC8"/>
    <w:rsid w:val="00AD46A1"/>
    <w:rsid w:val="00AD52EF"/>
    <w:rsid w:val="00AE1C95"/>
    <w:rsid w:val="00AE4286"/>
    <w:rsid w:val="00AE48E0"/>
    <w:rsid w:val="00AF5B2E"/>
    <w:rsid w:val="00B00695"/>
    <w:rsid w:val="00B2018B"/>
    <w:rsid w:val="00B2374E"/>
    <w:rsid w:val="00B23EE6"/>
    <w:rsid w:val="00B23F21"/>
    <w:rsid w:val="00B40204"/>
    <w:rsid w:val="00B41464"/>
    <w:rsid w:val="00B50847"/>
    <w:rsid w:val="00B50C60"/>
    <w:rsid w:val="00B53D34"/>
    <w:rsid w:val="00B6259D"/>
    <w:rsid w:val="00B64939"/>
    <w:rsid w:val="00B70C93"/>
    <w:rsid w:val="00B75975"/>
    <w:rsid w:val="00B7650C"/>
    <w:rsid w:val="00B76CCE"/>
    <w:rsid w:val="00B771B0"/>
    <w:rsid w:val="00B772A6"/>
    <w:rsid w:val="00B77335"/>
    <w:rsid w:val="00B80779"/>
    <w:rsid w:val="00B8567D"/>
    <w:rsid w:val="00B85A31"/>
    <w:rsid w:val="00B860F5"/>
    <w:rsid w:val="00B9112D"/>
    <w:rsid w:val="00B9791A"/>
    <w:rsid w:val="00BA303C"/>
    <w:rsid w:val="00BB3DD7"/>
    <w:rsid w:val="00BC4F9D"/>
    <w:rsid w:val="00BE325C"/>
    <w:rsid w:val="00BF03A7"/>
    <w:rsid w:val="00BF4733"/>
    <w:rsid w:val="00C012B5"/>
    <w:rsid w:val="00C0238E"/>
    <w:rsid w:val="00C047CD"/>
    <w:rsid w:val="00C07889"/>
    <w:rsid w:val="00C11115"/>
    <w:rsid w:val="00C21437"/>
    <w:rsid w:val="00C23E9A"/>
    <w:rsid w:val="00C32853"/>
    <w:rsid w:val="00C33D80"/>
    <w:rsid w:val="00C34F3E"/>
    <w:rsid w:val="00C40DAD"/>
    <w:rsid w:val="00C44534"/>
    <w:rsid w:val="00C44DA3"/>
    <w:rsid w:val="00C52F7C"/>
    <w:rsid w:val="00C5337C"/>
    <w:rsid w:val="00C64B66"/>
    <w:rsid w:val="00C665FF"/>
    <w:rsid w:val="00C66D53"/>
    <w:rsid w:val="00C84641"/>
    <w:rsid w:val="00C9280D"/>
    <w:rsid w:val="00CA716D"/>
    <w:rsid w:val="00CC61AA"/>
    <w:rsid w:val="00CC65FA"/>
    <w:rsid w:val="00CC7DFD"/>
    <w:rsid w:val="00CD434B"/>
    <w:rsid w:val="00CD55CF"/>
    <w:rsid w:val="00CD6C91"/>
    <w:rsid w:val="00CF0D27"/>
    <w:rsid w:val="00CF4E03"/>
    <w:rsid w:val="00CF5EDC"/>
    <w:rsid w:val="00CF7F6F"/>
    <w:rsid w:val="00D021C3"/>
    <w:rsid w:val="00D0267C"/>
    <w:rsid w:val="00D0336C"/>
    <w:rsid w:val="00D05564"/>
    <w:rsid w:val="00D07642"/>
    <w:rsid w:val="00D17C2B"/>
    <w:rsid w:val="00D20313"/>
    <w:rsid w:val="00D25D0B"/>
    <w:rsid w:val="00D32DF6"/>
    <w:rsid w:val="00D330F1"/>
    <w:rsid w:val="00D3581C"/>
    <w:rsid w:val="00D36E42"/>
    <w:rsid w:val="00D4157F"/>
    <w:rsid w:val="00D434C7"/>
    <w:rsid w:val="00D450FC"/>
    <w:rsid w:val="00D4726F"/>
    <w:rsid w:val="00D55DD9"/>
    <w:rsid w:val="00D60C11"/>
    <w:rsid w:val="00D61364"/>
    <w:rsid w:val="00D6516D"/>
    <w:rsid w:val="00D7553B"/>
    <w:rsid w:val="00D768EA"/>
    <w:rsid w:val="00D828CC"/>
    <w:rsid w:val="00D83691"/>
    <w:rsid w:val="00D91EFB"/>
    <w:rsid w:val="00D96279"/>
    <w:rsid w:val="00DA28BB"/>
    <w:rsid w:val="00DA3F14"/>
    <w:rsid w:val="00DA4B36"/>
    <w:rsid w:val="00DB05AE"/>
    <w:rsid w:val="00DB088D"/>
    <w:rsid w:val="00DB3533"/>
    <w:rsid w:val="00DC67F7"/>
    <w:rsid w:val="00DE0A7C"/>
    <w:rsid w:val="00DE4255"/>
    <w:rsid w:val="00DE5FA2"/>
    <w:rsid w:val="00DE6EB1"/>
    <w:rsid w:val="00DF0246"/>
    <w:rsid w:val="00DF0558"/>
    <w:rsid w:val="00DF39DB"/>
    <w:rsid w:val="00DF4350"/>
    <w:rsid w:val="00DF66B5"/>
    <w:rsid w:val="00DF6B82"/>
    <w:rsid w:val="00E01403"/>
    <w:rsid w:val="00E018A2"/>
    <w:rsid w:val="00E03F2B"/>
    <w:rsid w:val="00E10CA2"/>
    <w:rsid w:val="00E11B16"/>
    <w:rsid w:val="00E11DD2"/>
    <w:rsid w:val="00E13ED3"/>
    <w:rsid w:val="00E16C77"/>
    <w:rsid w:val="00E16EE8"/>
    <w:rsid w:val="00E21B22"/>
    <w:rsid w:val="00E26ACE"/>
    <w:rsid w:val="00E31AF6"/>
    <w:rsid w:val="00E50A1F"/>
    <w:rsid w:val="00E64DEE"/>
    <w:rsid w:val="00E71B0C"/>
    <w:rsid w:val="00E74072"/>
    <w:rsid w:val="00E74913"/>
    <w:rsid w:val="00E834A2"/>
    <w:rsid w:val="00E8411A"/>
    <w:rsid w:val="00E875C5"/>
    <w:rsid w:val="00E92912"/>
    <w:rsid w:val="00E97431"/>
    <w:rsid w:val="00EB0B78"/>
    <w:rsid w:val="00EB0FC2"/>
    <w:rsid w:val="00EB36E3"/>
    <w:rsid w:val="00EB5974"/>
    <w:rsid w:val="00EC5383"/>
    <w:rsid w:val="00EC7CE7"/>
    <w:rsid w:val="00EE72AF"/>
    <w:rsid w:val="00EF26CF"/>
    <w:rsid w:val="00F03537"/>
    <w:rsid w:val="00F158B4"/>
    <w:rsid w:val="00F27AA1"/>
    <w:rsid w:val="00F414EC"/>
    <w:rsid w:val="00F432D6"/>
    <w:rsid w:val="00F43DE0"/>
    <w:rsid w:val="00F50711"/>
    <w:rsid w:val="00F529E0"/>
    <w:rsid w:val="00F56907"/>
    <w:rsid w:val="00F64933"/>
    <w:rsid w:val="00F76F51"/>
    <w:rsid w:val="00F82ECD"/>
    <w:rsid w:val="00F8730F"/>
    <w:rsid w:val="00F94CC3"/>
    <w:rsid w:val="00F97B84"/>
    <w:rsid w:val="00FA38A0"/>
    <w:rsid w:val="00FB57C5"/>
    <w:rsid w:val="00FB7272"/>
    <w:rsid w:val="00FB7A5F"/>
    <w:rsid w:val="00FC22DA"/>
    <w:rsid w:val="00FC253C"/>
    <w:rsid w:val="00FC2852"/>
    <w:rsid w:val="00FC715A"/>
    <w:rsid w:val="00FD5C3F"/>
    <w:rsid w:val="00FE7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4:docId w14:val="067A78C2"/>
  <w15:docId w15:val="{94E9E36C-2AF6-4799-9744-62B9BAE3B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aramond" w:hAnsi="Garamond"/>
      <w:sz w:val="16"/>
    </w:rPr>
  </w:style>
  <w:style w:type="paragraph" w:styleId="Heading1">
    <w:name w:val="heading 1"/>
    <w:basedOn w:val="Normal"/>
    <w:next w:val="BodyText"/>
    <w:link w:val="Heading1Char"/>
    <w:qFormat/>
    <w:rsid w:val="00DA28BB"/>
    <w:pPr>
      <w:keepNext/>
      <w:numPr>
        <w:numId w:val="6"/>
      </w:numPr>
      <w:spacing w:before="240" w:after="120"/>
      <w:outlineLvl w:val="0"/>
    </w:pPr>
    <w:rPr>
      <w:rFonts w:ascii="Arial Black" w:hAnsi="Arial Black"/>
      <w:color w:val="808080"/>
      <w:spacing w:val="-25"/>
      <w:kern w:val="28"/>
      <w:sz w:val="32"/>
    </w:rPr>
  </w:style>
  <w:style w:type="paragraph" w:styleId="Heading2">
    <w:name w:val="heading 2"/>
    <w:basedOn w:val="Normal"/>
    <w:next w:val="BodyText"/>
    <w:qFormat/>
    <w:rsid w:val="00DA28BB"/>
    <w:pPr>
      <w:keepNext/>
      <w:numPr>
        <w:ilvl w:val="1"/>
        <w:numId w:val="6"/>
      </w:numPr>
      <w:spacing w:line="240" w:lineRule="atLeast"/>
      <w:outlineLvl w:val="1"/>
    </w:pPr>
    <w:rPr>
      <w:rFonts w:ascii="Arial Black" w:hAnsi="Arial Black"/>
      <w:spacing w:val="-10"/>
      <w:kern w:val="28"/>
      <w:szCs w:val="16"/>
    </w:rPr>
  </w:style>
  <w:style w:type="paragraph" w:styleId="Heading3">
    <w:name w:val="heading 3"/>
    <w:basedOn w:val="Normal"/>
    <w:next w:val="BodyText"/>
    <w:qFormat/>
    <w:rsid w:val="005F6105"/>
    <w:pPr>
      <w:keepNext/>
      <w:numPr>
        <w:ilvl w:val="2"/>
        <w:numId w:val="6"/>
      </w:numPr>
      <w:ind w:left="1440"/>
      <w:outlineLvl w:val="2"/>
    </w:pPr>
    <w:rPr>
      <w:rFonts w:ascii="Arial Black" w:hAnsi="Arial Black"/>
      <w:spacing w:val="-5"/>
    </w:rPr>
  </w:style>
  <w:style w:type="paragraph" w:styleId="Heading4">
    <w:name w:val="heading 4"/>
    <w:basedOn w:val="Normal"/>
    <w:next w:val="BodyText"/>
    <w:qFormat/>
    <w:pPr>
      <w:keepNext/>
      <w:numPr>
        <w:ilvl w:val="3"/>
        <w:numId w:val="6"/>
      </w:numPr>
      <w:spacing w:after="240"/>
      <w:jc w:val="center"/>
      <w:outlineLvl w:val="3"/>
    </w:pPr>
    <w:rPr>
      <w:caps/>
      <w:spacing w:val="30"/>
    </w:rPr>
  </w:style>
  <w:style w:type="paragraph" w:styleId="Heading5">
    <w:name w:val="heading 5"/>
    <w:basedOn w:val="Normal"/>
    <w:next w:val="BodyText"/>
    <w:qFormat/>
    <w:pPr>
      <w:keepNext/>
      <w:framePr w:w="1800" w:wrap="around" w:vAnchor="text" w:hAnchor="page" w:x="1201" w:y="1"/>
      <w:numPr>
        <w:ilvl w:val="4"/>
        <w:numId w:val="6"/>
      </w:numPr>
      <w:spacing w:before="40" w:after="240"/>
      <w:outlineLvl w:val="4"/>
    </w:pPr>
    <w:rPr>
      <w:rFonts w:ascii="Arial Black" w:hAnsi="Arial Black"/>
      <w:spacing w:val="-5"/>
      <w:sz w:val="18"/>
    </w:rPr>
  </w:style>
  <w:style w:type="paragraph" w:styleId="Heading6">
    <w:name w:val="heading 6"/>
    <w:basedOn w:val="Normal"/>
    <w:next w:val="BodyText"/>
    <w:qFormat/>
    <w:pPr>
      <w:keepNext/>
      <w:framePr w:w="1800" w:wrap="around" w:vAnchor="text" w:hAnchor="page" w:x="1201" w:y="1"/>
      <w:numPr>
        <w:ilvl w:val="5"/>
        <w:numId w:val="6"/>
      </w:numPr>
      <w:outlineLvl w:val="5"/>
    </w:pPr>
  </w:style>
  <w:style w:type="paragraph" w:styleId="Heading7">
    <w:name w:val="heading 7"/>
    <w:basedOn w:val="Normal"/>
    <w:next w:val="BodyText"/>
    <w:qFormat/>
    <w:pPr>
      <w:framePr w:w="3780" w:hSpace="240" w:wrap="around" w:vAnchor="text" w:hAnchor="page" w:x="1489" w:y="1"/>
      <w:numPr>
        <w:ilvl w:val="6"/>
        <w:numId w:val="6"/>
      </w:numPr>
      <w:pBdr>
        <w:top w:val="single" w:sz="6" w:space="12" w:color="FFFFFF"/>
        <w:left w:val="single" w:sz="6" w:space="12" w:color="FFFFFF"/>
        <w:bottom w:val="single" w:sz="6" w:space="12" w:color="FFFFFF"/>
        <w:right w:val="single" w:sz="6" w:space="12" w:color="FFFFFF"/>
      </w:pBdr>
      <w:shd w:val="pct5" w:color="auto" w:fill="auto"/>
      <w:spacing w:before="60"/>
      <w:outlineLvl w:val="6"/>
    </w:pPr>
    <w:rPr>
      <w:i/>
      <w:spacing w:val="-5"/>
      <w:sz w:val="28"/>
    </w:rPr>
  </w:style>
  <w:style w:type="paragraph" w:styleId="Heading8">
    <w:name w:val="heading 8"/>
    <w:basedOn w:val="Normal"/>
    <w:next w:val="BodyText"/>
    <w:qFormat/>
    <w:pPr>
      <w:keepNext/>
      <w:framePr w:w="1860" w:wrap="around" w:vAnchor="text" w:hAnchor="page" w:x="1201" w:y="1"/>
      <w:numPr>
        <w:ilvl w:val="7"/>
        <w:numId w:val="6"/>
      </w:numPr>
      <w:pBdr>
        <w:top w:val="single" w:sz="24" w:space="0" w:color="auto"/>
        <w:bottom w:val="single" w:sz="6" w:space="0" w:color="auto"/>
      </w:pBdr>
      <w:spacing w:before="60" w:line="320" w:lineRule="exact"/>
      <w:jc w:val="center"/>
      <w:outlineLvl w:val="7"/>
    </w:pPr>
    <w:rPr>
      <w:rFonts w:ascii="Arial Black" w:hAnsi="Arial Black"/>
      <w:caps/>
      <w:spacing w:val="60"/>
      <w:sz w:val="14"/>
    </w:rPr>
  </w:style>
  <w:style w:type="paragraph" w:styleId="Heading9">
    <w:name w:val="heading 9"/>
    <w:basedOn w:val="Normal"/>
    <w:next w:val="BodyText"/>
    <w:qFormat/>
    <w:pPr>
      <w:keepNext/>
      <w:numPr>
        <w:ilvl w:val="8"/>
        <w:numId w:val="6"/>
      </w:numPr>
      <w:spacing w:before="80" w:after="60"/>
      <w:outlineLvl w:val="8"/>
    </w:pPr>
    <w:rPr>
      <w:b/>
      <w:i/>
      <w:kern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jc w:val="both"/>
    </w:pPr>
    <w:rPr>
      <w:spacing w:val="-5"/>
      <w:sz w:val="24"/>
    </w:rPr>
  </w:style>
  <w:style w:type="character" w:styleId="CommentReference">
    <w:name w:val="annotation reference"/>
    <w:semiHidden/>
    <w:rPr>
      <w:sz w:val="16"/>
    </w:rPr>
  </w:style>
  <w:style w:type="paragraph" w:styleId="CommentText">
    <w:name w:val="annotation text"/>
    <w:basedOn w:val="Normal"/>
    <w:semiHidden/>
    <w:pPr>
      <w:tabs>
        <w:tab w:val="left" w:pos="187"/>
      </w:tabs>
      <w:spacing w:after="120" w:line="220" w:lineRule="exact"/>
      <w:ind w:left="187" w:hanging="187"/>
    </w:pPr>
  </w:style>
  <w:style w:type="paragraph" w:customStyle="1" w:styleId="BlockQuotation">
    <w:name w:val="Block Quotation"/>
    <w:basedOn w:val="Normal"/>
    <w:next w:val="BodyText"/>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spacing w:val="-5"/>
      <w:sz w:val="24"/>
    </w:rPr>
  </w:style>
  <w:style w:type="paragraph" w:customStyle="1" w:styleId="BlockQuotationFirst">
    <w:name w:val="Block Quotation First"/>
    <w:basedOn w:val="Normal"/>
    <w:next w:val="BlockQuotation"/>
    <w:pPr>
      <w:keepLines/>
      <w:pBdr>
        <w:top w:val="single" w:sz="6" w:space="6" w:color="FFFFFF"/>
        <w:left w:val="single" w:sz="6" w:space="6" w:color="FFFFFF"/>
        <w:right w:val="single" w:sz="6" w:space="6" w:color="FFFFFF"/>
      </w:pBdr>
      <w:shd w:val="pct10" w:color="auto" w:fill="auto"/>
      <w:ind w:left="480" w:right="480" w:firstLine="60"/>
    </w:pPr>
    <w:rPr>
      <w:rFonts w:ascii="Arial Black" w:hAnsi="Arial Black"/>
      <w:spacing w:val="-10"/>
      <w:sz w:val="21"/>
    </w:rPr>
  </w:style>
  <w:style w:type="paragraph" w:customStyle="1" w:styleId="BodyTextKeep">
    <w:name w:val="Body Text Keep"/>
    <w:basedOn w:val="BodyText"/>
    <w:next w:val="BodyText"/>
    <w:pPr>
      <w:keepNext/>
    </w:pPr>
  </w:style>
  <w:style w:type="paragraph" w:styleId="Caption">
    <w:name w:val="caption"/>
    <w:basedOn w:val="Normal"/>
    <w:next w:val="BodyText"/>
    <w:qFormat/>
    <w:pPr>
      <w:spacing w:after="240"/>
    </w:pPr>
    <w:rPr>
      <w:spacing w:val="-5"/>
    </w:rPr>
  </w:style>
  <w:style w:type="paragraph" w:customStyle="1" w:styleId="ChapterSubtitle">
    <w:name w:val="Chapter Subtitle"/>
    <w:basedOn w:val="Normal"/>
    <w:next w:val="BodyText"/>
    <w:pPr>
      <w:keepNext/>
      <w:keepLines/>
      <w:spacing w:after="360" w:line="240" w:lineRule="atLeast"/>
      <w:ind w:right="1800"/>
    </w:pPr>
    <w:rPr>
      <w:i/>
      <w:spacing w:val="-20"/>
      <w:kern w:val="28"/>
      <w:sz w:val="28"/>
    </w:rPr>
  </w:style>
  <w:style w:type="paragraph" w:customStyle="1" w:styleId="ChapterTitle">
    <w:name w:val="Chapter Title"/>
    <w:basedOn w:val="Normal"/>
    <w:next w:val="ChapterSubtitle"/>
    <w:pPr>
      <w:keepNext/>
      <w:keepLines/>
      <w:spacing w:before="480" w:after="360" w:line="440" w:lineRule="atLeast"/>
      <w:ind w:right="2160"/>
    </w:pPr>
    <w:rPr>
      <w:rFonts w:ascii="Arial Black" w:hAnsi="Arial Black"/>
      <w:color w:val="808080"/>
      <w:spacing w:val="-35"/>
      <w:kern w:val="28"/>
      <w:sz w:val="44"/>
    </w:rPr>
  </w:style>
  <w:style w:type="paragraph" w:customStyle="1" w:styleId="CompanyName">
    <w:name w:val="Company Name"/>
    <w:basedOn w:val="Normal"/>
    <w:next w:val="Normal"/>
    <w:pPr>
      <w:spacing w:before="420" w:after="60" w:line="320" w:lineRule="exact"/>
    </w:pPr>
    <w:rPr>
      <w:caps/>
      <w:kern w:val="36"/>
      <w:sz w:val="38"/>
    </w:rPr>
  </w:style>
  <w:style w:type="character" w:styleId="Emphasis">
    <w:name w:val="Emphasis"/>
    <w:qFormat/>
    <w:rPr>
      <w:rFonts w:ascii="Arial Black" w:hAnsi="Arial Black"/>
      <w:sz w:val="18"/>
    </w:rPr>
  </w:style>
  <w:style w:type="character" w:styleId="EndnoteReference">
    <w:name w:val="endnote reference"/>
    <w:semiHidden/>
    <w:rPr>
      <w:sz w:val="18"/>
      <w:vertAlign w:val="superscript"/>
    </w:rPr>
  </w:style>
  <w:style w:type="paragraph" w:styleId="EndnoteText">
    <w:name w:val="endnote text"/>
    <w:basedOn w:val="Normal"/>
    <w:semiHidden/>
    <w:pPr>
      <w:tabs>
        <w:tab w:val="left" w:pos="187"/>
      </w:tabs>
      <w:spacing w:after="120" w:line="220" w:lineRule="exact"/>
      <w:ind w:left="187" w:hanging="187"/>
    </w:pPr>
    <w:rPr>
      <w:sz w:val="18"/>
    </w:rPr>
  </w:style>
  <w:style w:type="paragraph" w:styleId="Footer">
    <w:name w:val="footer"/>
    <w:basedOn w:val="Normal"/>
    <w:link w:val="FooterChar"/>
    <w:uiPriority w:val="99"/>
    <w:pPr>
      <w:keepLines/>
      <w:pBdr>
        <w:top w:val="single" w:sz="6" w:space="3" w:color="auto"/>
      </w:pBdr>
      <w:tabs>
        <w:tab w:val="center" w:pos="4320"/>
        <w:tab w:val="right" w:pos="8640"/>
      </w:tabs>
      <w:jc w:val="center"/>
    </w:pPr>
    <w:rPr>
      <w:rFonts w:ascii="Arial Black" w:hAnsi="Arial Black"/>
    </w:rPr>
  </w:style>
  <w:style w:type="character" w:styleId="FootnoteReference">
    <w:name w:val="footnote reference"/>
    <w:semiHidden/>
    <w:rPr>
      <w:sz w:val="18"/>
      <w:vertAlign w:val="superscript"/>
    </w:rPr>
  </w:style>
  <w:style w:type="paragraph" w:styleId="FootnoteText">
    <w:name w:val="footnote text"/>
    <w:basedOn w:val="Normal"/>
    <w:semiHidden/>
    <w:rsid w:val="00B9112D"/>
    <w:pPr>
      <w:spacing w:before="240" w:after="120"/>
    </w:pPr>
    <w:rPr>
      <w:sz w:val="18"/>
    </w:rPr>
  </w:style>
  <w:style w:type="paragraph" w:styleId="Header">
    <w:name w:val="header"/>
    <w:basedOn w:val="Normal"/>
    <w:link w:val="HeaderChar"/>
    <w:uiPriority w:val="99"/>
    <w:pPr>
      <w:keepLines/>
      <w:tabs>
        <w:tab w:val="center" w:pos="4320"/>
        <w:tab w:val="right" w:pos="8640"/>
      </w:tabs>
    </w:pPr>
    <w:rPr>
      <w:rFonts w:ascii="Arial Black" w:hAnsi="Arial Black"/>
      <w:caps/>
      <w:spacing w:val="60"/>
      <w:sz w:val="14"/>
    </w:rPr>
  </w:style>
  <w:style w:type="paragraph" w:customStyle="1" w:styleId="Icon1">
    <w:name w:val="Icon 1"/>
    <w:basedOn w:val="Normal"/>
    <w:pPr>
      <w:framePr w:w="1440" w:hSpace="187" w:wrap="around" w:vAnchor="text" w:hAnchor="margin" w:y="1"/>
      <w:shd w:val="pct10" w:color="auto" w:fill="auto"/>
      <w:spacing w:before="60" w:line="1440" w:lineRule="exact"/>
      <w:jc w:val="center"/>
    </w:pPr>
    <w:rPr>
      <w:rFonts w:ascii="Wingdings" w:hAnsi="Wingdings"/>
      <w:b/>
      <w:color w:val="FFFFFF"/>
      <w:spacing w:val="-10"/>
      <w:sz w:val="160"/>
    </w:rPr>
  </w:style>
  <w:style w:type="paragraph" w:styleId="Index1">
    <w:name w:val="index 1"/>
    <w:basedOn w:val="Normal"/>
    <w:semiHidden/>
    <w:rsid w:val="00977C9A"/>
    <w:pPr>
      <w:tabs>
        <w:tab w:val="right" w:leader="dot" w:pos="3960"/>
      </w:tabs>
      <w:spacing w:line="240" w:lineRule="atLeast"/>
      <w:ind w:left="720" w:hanging="720"/>
    </w:pPr>
    <w:rPr>
      <w:rFonts w:ascii="Arial" w:hAnsi="Arial"/>
      <w:sz w:val="20"/>
    </w:rPr>
  </w:style>
  <w:style w:type="paragraph" w:styleId="Index2">
    <w:name w:val="index 2"/>
    <w:basedOn w:val="Normal"/>
    <w:semiHidden/>
    <w:rsid w:val="00977C9A"/>
    <w:pPr>
      <w:tabs>
        <w:tab w:val="right" w:leader="dot" w:pos="3960"/>
      </w:tabs>
      <w:spacing w:line="240" w:lineRule="atLeast"/>
      <w:ind w:left="180"/>
    </w:pPr>
    <w:rPr>
      <w:rFonts w:ascii="Arial" w:hAnsi="Arial"/>
      <w:sz w:val="18"/>
    </w:rPr>
  </w:style>
  <w:style w:type="paragraph" w:styleId="Index3">
    <w:name w:val="index 3"/>
    <w:basedOn w:val="Normal"/>
    <w:semiHidden/>
    <w:pPr>
      <w:tabs>
        <w:tab w:val="right" w:leader="dot" w:pos="3960"/>
      </w:tabs>
      <w:spacing w:line="240" w:lineRule="atLeast"/>
      <w:ind w:left="180"/>
    </w:pPr>
    <w:rPr>
      <w:sz w:val="18"/>
    </w:rPr>
  </w:style>
  <w:style w:type="paragraph" w:styleId="Index4">
    <w:name w:val="index 4"/>
    <w:basedOn w:val="Normal"/>
    <w:semiHidden/>
    <w:pPr>
      <w:tabs>
        <w:tab w:val="right" w:pos="3960"/>
      </w:tabs>
      <w:spacing w:line="240" w:lineRule="atLeast"/>
      <w:ind w:left="180"/>
    </w:pPr>
    <w:rPr>
      <w:sz w:val="18"/>
    </w:rPr>
  </w:style>
  <w:style w:type="paragraph" w:styleId="Index5">
    <w:name w:val="index 5"/>
    <w:basedOn w:val="Normal"/>
    <w:semiHidden/>
    <w:pPr>
      <w:tabs>
        <w:tab w:val="right" w:pos="3960"/>
      </w:tabs>
      <w:spacing w:line="240" w:lineRule="atLeast"/>
      <w:ind w:left="180"/>
    </w:pPr>
    <w:rPr>
      <w:sz w:val="18"/>
    </w:rPr>
  </w:style>
  <w:style w:type="paragraph" w:styleId="Index6">
    <w:name w:val="index 6"/>
    <w:basedOn w:val="Index1"/>
    <w:next w:val="Normal"/>
    <w:semiHidden/>
    <w:pPr>
      <w:tabs>
        <w:tab w:val="right" w:leader="dot" w:pos="3600"/>
      </w:tabs>
      <w:ind w:left="960" w:hanging="160"/>
    </w:pPr>
  </w:style>
  <w:style w:type="paragraph" w:styleId="Index7">
    <w:name w:val="index 7"/>
    <w:basedOn w:val="Index1"/>
    <w:next w:val="Normal"/>
    <w:semiHidden/>
    <w:pPr>
      <w:tabs>
        <w:tab w:val="right" w:leader="dot" w:pos="3600"/>
      </w:tabs>
      <w:ind w:left="1120" w:hanging="160"/>
    </w:pPr>
  </w:style>
  <w:style w:type="paragraph" w:styleId="Index8">
    <w:name w:val="index 8"/>
    <w:basedOn w:val="Normal"/>
    <w:next w:val="Normal"/>
    <w:semiHidden/>
    <w:pPr>
      <w:tabs>
        <w:tab w:val="right" w:leader="dot" w:pos="3600"/>
      </w:tabs>
      <w:ind w:left="1280" w:hanging="160"/>
    </w:pPr>
  </w:style>
  <w:style w:type="paragraph" w:styleId="IndexHeading">
    <w:name w:val="index heading"/>
    <w:basedOn w:val="Normal"/>
    <w:next w:val="Index1"/>
    <w:semiHidden/>
    <w:pPr>
      <w:keepNext/>
      <w:spacing w:line="480" w:lineRule="exact"/>
    </w:pPr>
    <w:rPr>
      <w:caps/>
      <w:color w:val="808080"/>
      <w:kern w:val="28"/>
      <w:sz w:val="36"/>
    </w:rPr>
  </w:style>
  <w:style w:type="character" w:customStyle="1" w:styleId="Lead-inEmphasis">
    <w:name w:val="Lead-in Emphasis"/>
    <w:rPr>
      <w:caps/>
      <w:sz w:val="22"/>
    </w:rPr>
  </w:style>
  <w:style w:type="paragraph" w:styleId="ListBullet">
    <w:name w:val="List Bullet"/>
    <w:basedOn w:val="Normal"/>
    <w:rsid w:val="00684F60"/>
    <w:pPr>
      <w:spacing w:after="240"/>
      <w:ind w:left="360" w:right="360" w:hanging="360"/>
      <w:jc w:val="both"/>
    </w:pPr>
    <w:rPr>
      <w:spacing w:val="-5"/>
      <w:sz w:val="24"/>
    </w:rPr>
  </w:style>
  <w:style w:type="paragraph" w:styleId="ListBullet5">
    <w:name w:val="List Bullet 5"/>
    <w:basedOn w:val="Normal"/>
    <w:pPr>
      <w:framePr w:w="1860" w:wrap="around" w:vAnchor="text" w:hAnchor="page" w:x="1201" w:y="1"/>
      <w:pBdr>
        <w:bottom w:val="single" w:sz="6" w:space="0" w:color="auto"/>
        <w:between w:val="single" w:sz="6" w:space="0" w:color="auto"/>
      </w:pBdr>
      <w:tabs>
        <w:tab w:val="num" w:pos="360"/>
      </w:tabs>
      <w:spacing w:line="320" w:lineRule="exact"/>
      <w:ind w:left="360" w:hanging="360"/>
    </w:pPr>
    <w:rPr>
      <w:sz w:val="18"/>
    </w:rPr>
  </w:style>
  <w:style w:type="paragraph" w:styleId="ListNumber">
    <w:name w:val="List Number"/>
    <w:basedOn w:val="Normal"/>
    <w:rsid w:val="00684F60"/>
    <w:pPr>
      <w:spacing w:after="240"/>
      <w:ind w:left="720" w:right="360" w:hanging="360"/>
      <w:jc w:val="both"/>
    </w:pPr>
    <w:rPr>
      <w:spacing w:val="-5"/>
      <w:sz w:val="24"/>
    </w:rPr>
  </w:style>
  <w:style w:type="paragraph" w:styleId="MacroText">
    <w:name w:val="macro"/>
    <w:basedOn w:val="BodyText"/>
    <w:semiHidden/>
    <w:pPr>
      <w:spacing w:after="120"/>
    </w:pPr>
    <w:rPr>
      <w:rFonts w:ascii="Courier New" w:hAnsi="Courier New"/>
    </w:rPr>
  </w:style>
  <w:style w:type="character" w:styleId="PageNumber">
    <w:name w:val="page number"/>
    <w:rPr>
      <w:b/>
    </w:rPr>
  </w:style>
  <w:style w:type="paragraph" w:customStyle="1" w:styleId="PartLabel">
    <w:name w:val="Part Label"/>
    <w:basedOn w:val="Normal"/>
    <w:next w:val="Normal"/>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rPr>
  </w:style>
  <w:style w:type="paragraph" w:customStyle="1" w:styleId="PartTitle">
    <w:name w:val="Part Title"/>
    <w:basedOn w:val="Normal"/>
    <w:next w:val="PartLabel"/>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rPr>
  </w:style>
  <w:style w:type="paragraph" w:customStyle="1" w:styleId="Picture">
    <w:name w:val="Picture"/>
    <w:basedOn w:val="BodyText"/>
    <w:next w:val="Caption"/>
    <w:pPr>
      <w:keepNext/>
    </w:pPr>
  </w:style>
  <w:style w:type="paragraph" w:customStyle="1" w:styleId="ReturnAddress">
    <w:name w:val="Return Address"/>
    <w:basedOn w:val="Normal"/>
    <w:pPr>
      <w:jc w:val="center"/>
    </w:pPr>
    <w:rPr>
      <w:spacing w:val="-3"/>
      <w:sz w:val="20"/>
    </w:rPr>
  </w:style>
  <w:style w:type="paragraph" w:customStyle="1" w:styleId="SectionLabel">
    <w:name w:val="Section Label"/>
    <w:basedOn w:val="Normal"/>
    <w:next w:val="Normal"/>
    <w:pPr>
      <w:spacing w:before="2040" w:after="360" w:line="480" w:lineRule="atLeast"/>
    </w:pPr>
    <w:rPr>
      <w:rFonts w:ascii="Arial Black" w:hAnsi="Arial Black"/>
      <w:color w:val="808080"/>
      <w:spacing w:val="-35"/>
      <w:sz w:val="48"/>
    </w:rPr>
  </w:style>
  <w:style w:type="paragraph" w:styleId="Subtitle">
    <w:name w:val="Subtitle"/>
    <w:basedOn w:val="Title"/>
    <w:next w:val="BodyText"/>
    <w:qFormat/>
    <w:pPr>
      <w:spacing w:before="1940" w:after="0" w:line="200" w:lineRule="atLeast"/>
    </w:pPr>
    <w:rPr>
      <w:rFonts w:ascii="Garamond" w:hAnsi="Garamond"/>
      <w:b/>
      <w:caps/>
      <w:spacing w:val="30"/>
      <w:sz w:val="18"/>
    </w:rPr>
  </w:style>
  <w:style w:type="paragraph" w:styleId="Title">
    <w:name w:val="Title"/>
    <w:basedOn w:val="Normal"/>
    <w:qFormat/>
    <w:rsid w:val="00684F60"/>
    <w:pPr>
      <w:keepNext/>
      <w:pBdr>
        <w:bottom w:val="single" w:sz="6" w:space="14" w:color="808080"/>
      </w:pBdr>
      <w:spacing w:before="100" w:after="3600" w:line="600" w:lineRule="exact"/>
      <w:jc w:val="center"/>
    </w:pPr>
    <w:rPr>
      <w:rFonts w:ascii="Arial Black" w:hAnsi="Arial Black"/>
      <w:color w:val="808080"/>
      <w:spacing w:val="-35"/>
      <w:kern w:val="28"/>
      <w:sz w:val="48"/>
    </w:rPr>
  </w:style>
  <w:style w:type="paragraph" w:customStyle="1" w:styleId="SubtitleCover">
    <w:name w:val="Subtitle Cover"/>
    <w:basedOn w:val="Normal"/>
    <w:next w:val="Normal"/>
    <w:pPr>
      <w:keepNext/>
      <w:pBdr>
        <w:top w:val="single" w:sz="6" w:space="1" w:color="auto"/>
      </w:pBdr>
      <w:spacing w:after="5280" w:line="480" w:lineRule="exact"/>
    </w:pPr>
    <w:rPr>
      <w:spacing w:val="-15"/>
      <w:kern w:val="28"/>
      <w:sz w:val="44"/>
    </w:rPr>
  </w:style>
  <w:style w:type="paragraph" w:styleId="TableofAuthorities">
    <w:name w:val="table of authorities"/>
    <w:basedOn w:val="Normal"/>
    <w:semiHidden/>
    <w:pPr>
      <w:tabs>
        <w:tab w:val="right" w:leader="dot" w:pos="8640"/>
      </w:tabs>
      <w:spacing w:after="240"/>
    </w:pPr>
    <w:rPr>
      <w:sz w:val="20"/>
    </w:rPr>
  </w:style>
  <w:style w:type="paragraph" w:styleId="TableofFigures">
    <w:name w:val="table of figures"/>
    <w:basedOn w:val="Normal"/>
    <w:semiHidden/>
    <w:pPr>
      <w:tabs>
        <w:tab w:val="right" w:leader="dot" w:pos="8640"/>
      </w:tabs>
      <w:ind w:left="720" w:hanging="720"/>
    </w:pPr>
  </w:style>
  <w:style w:type="paragraph" w:customStyle="1" w:styleId="TitleCover">
    <w:name w:val="Title Cover"/>
    <w:basedOn w:val="Normal"/>
    <w:next w:val="SubtitleCover"/>
    <w:rsid w:val="00684F60"/>
    <w:pPr>
      <w:pBdr>
        <w:top w:val="single" w:sz="6" w:space="31" w:color="FFFFFF"/>
        <w:left w:val="single" w:sz="6" w:space="31" w:color="FFFFFF"/>
        <w:bottom w:val="single" w:sz="6" w:space="31" w:color="FFFFFF"/>
        <w:right w:val="single" w:sz="6" w:space="31" w:color="FFFFFF"/>
      </w:pBdr>
      <w:shd w:val="pct10" w:color="auto" w:fill="auto"/>
      <w:spacing w:line="1440" w:lineRule="exact"/>
      <w:ind w:left="600" w:right="600"/>
      <w:jc w:val="right"/>
    </w:pPr>
    <w:rPr>
      <w:spacing w:val="-70"/>
      <w:kern w:val="28"/>
      <w:sz w:val="144"/>
    </w:rPr>
  </w:style>
  <w:style w:type="paragraph" w:styleId="TOAHeading">
    <w:name w:val="toa heading"/>
    <w:basedOn w:val="Normal"/>
    <w:next w:val="Normal"/>
    <w:semiHidden/>
    <w:pPr>
      <w:pBdr>
        <w:top w:val="single" w:sz="24" w:space="1" w:color="auto"/>
        <w:between w:val="single" w:sz="24" w:space="1" w:color="auto"/>
      </w:pBdr>
      <w:tabs>
        <w:tab w:val="right" w:pos="4740"/>
      </w:tabs>
      <w:spacing w:before="60" w:after="60" w:line="360" w:lineRule="exact"/>
      <w:jc w:val="center"/>
    </w:pPr>
    <w:rPr>
      <w:rFonts w:ascii="Arial Black" w:hAnsi="Arial Black"/>
      <w:b/>
      <w:spacing w:val="-10"/>
      <w:sz w:val="22"/>
    </w:rPr>
  </w:style>
  <w:style w:type="paragraph" w:styleId="TOC1">
    <w:name w:val="toc 1"/>
    <w:basedOn w:val="Normal"/>
    <w:autoRedefine/>
    <w:uiPriority w:val="39"/>
    <w:qFormat/>
    <w:rsid w:val="00986D80"/>
    <w:pPr>
      <w:tabs>
        <w:tab w:val="left" w:pos="480"/>
        <w:tab w:val="right" w:leader="dot" w:pos="9830"/>
      </w:tabs>
      <w:spacing w:before="120" w:after="120"/>
    </w:pPr>
    <w:rPr>
      <w:rFonts w:asciiTheme="minorHAnsi" w:hAnsiTheme="minorHAnsi" w:cstheme="minorHAnsi"/>
      <w:b/>
      <w:bCs/>
      <w:caps/>
      <w:noProof/>
      <w:sz w:val="20"/>
    </w:rPr>
  </w:style>
  <w:style w:type="paragraph" w:styleId="TOC2">
    <w:name w:val="toc 2"/>
    <w:basedOn w:val="TOC1"/>
    <w:autoRedefine/>
    <w:uiPriority w:val="39"/>
    <w:qFormat/>
    <w:rsid w:val="008751E8"/>
    <w:pPr>
      <w:spacing w:before="0" w:after="0"/>
      <w:ind w:left="158"/>
    </w:pPr>
    <w:rPr>
      <w:rFonts w:ascii="Arial" w:hAnsi="Arial" w:cs="Arial"/>
      <w:b w:val="0"/>
      <w:bCs w:val="0"/>
      <w:caps w:val="0"/>
      <w:smallCaps/>
    </w:rPr>
  </w:style>
  <w:style w:type="paragraph" w:styleId="TOC3">
    <w:name w:val="toc 3"/>
    <w:basedOn w:val="Normal"/>
    <w:next w:val="Normal"/>
    <w:autoRedefine/>
    <w:uiPriority w:val="39"/>
    <w:qFormat/>
    <w:rsid w:val="00DA28BB"/>
    <w:pPr>
      <w:ind w:left="320"/>
    </w:pPr>
    <w:rPr>
      <w:rFonts w:asciiTheme="minorHAnsi" w:hAnsiTheme="minorHAnsi" w:cstheme="minorHAnsi"/>
      <w:i/>
      <w:iCs/>
      <w:sz w:val="20"/>
    </w:rPr>
  </w:style>
  <w:style w:type="paragraph" w:styleId="TOC4">
    <w:name w:val="toc 4"/>
    <w:basedOn w:val="Normal"/>
    <w:next w:val="Normal"/>
    <w:semiHidden/>
    <w:pPr>
      <w:ind w:left="480"/>
    </w:pPr>
    <w:rPr>
      <w:rFonts w:asciiTheme="minorHAnsi" w:hAnsiTheme="minorHAnsi" w:cstheme="minorHAnsi"/>
      <w:sz w:val="18"/>
      <w:szCs w:val="18"/>
    </w:rPr>
  </w:style>
  <w:style w:type="paragraph" w:styleId="TOC5">
    <w:name w:val="toc 5"/>
    <w:basedOn w:val="Normal"/>
    <w:next w:val="Normal"/>
    <w:semiHidden/>
    <w:pPr>
      <w:ind w:left="640"/>
    </w:pPr>
    <w:rPr>
      <w:rFonts w:asciiTheme="minorHAnsi" w:hAnsiTheme="minorHAnsi" w:cstheme="minorHAnsi"/>
      <w:sz w:val="18"/>
      <w:szCs w:val="18"/>
    </w:rPr>
  </w:style>
  <w:style w:type="paragraph" w:styleId="TOC6">
    <w:name w:val="toc 6"/>
    <w:basedOn w:val="Normal"/>
    <w:next w:val="Normal"/>
    <w:semiHidden/>
    <w:pPr>
      <w:ind w:left="800"/>
    </w:pPr>
    <w:rPr>
      <w:rFonts w:asciiTheme="minorHAnsi" w:hAnsiTheme="minorHAnsi" w:cstheme="minorHAnsi"/>
      <w:sz w:val="18"/>
      <w:szCs w:val="18"/>
    </w:rPr>
  </w:style>
  <w:style w:type="paragraph" w:styleId="TOC7">
    <w:name w:val="toc 7"/>
    <w:basedOn w:val="Normal"/>
    <w:next w:val="Normal"/>
    <w:semiHidden/>
    <w:pPr>
      <w:ind w:left="960"/>
    </w:pPr>
    <w:rPr>
      <w:rFonts w:asciiTheme="minorHAnsi" w:hAnsiTheme="minorHAnsi" w:cstheme="minorHAnsi"/>
      <w:sz w:val="18"/>
      <w:szCs w:val="18"/>
    </w:rPr>
  </w:style>
  <w:style w:type="paragraph" w:styleId="TOC8">
    <w:name w:val="toc 8"/>
    <w:basedOn w:val="Normal"/>
    <w:next w:val="Normal"/>
    <w:semiHidden/>
    <w:pPr>
      <w:ind w:left="1120"/>
    </w:pPr>
    <w:rPr>
      <w:rFonts w:asciiTheme="minorHAnsi" w:hAnsiTheme="minorHAnsi" w:cstheme="minorHAnsi"/>
      <w:sz w:val="18"/>
      <w:szCs w:val="18"/>
    </w:rPr>
  </w:style>
  <w:style w:type="paragraph" w:styleId="TOC9">
    <w:name w:val="toc 9"/>
    <w:basedOn w:val="Normal"/>
    <w:next w:val="Normal"/>
    <w:semiHidden/>
    <w:pPr>
      <w:ind w:left="1280"/>
    </w:pPr>
    <w:rPr>
      <w:rFonts w:asciiTheme="minorHAnsi" w:hAnsiTheme="minorHAnsi" w:cstheme="minorHAnsi"/>
      <w:sz w:val="18"/>
      <w:szCs w:val="18"/>
    </w:rPr>
  </w:style>
  <w:style w:type="paragraph" w:customStyle="1" w:styleId="TOCBase">
    <w:name w:val="TOC Base"/>
    <w:basedOn w:val="TOC2"/>
  </w:style>
  <w:style w:type="paragraph" w:styleId="BalloonText">
    <w:name w:val="Balloon Text"/>
    <w:basedOn w:val="Normal"/>
    <w:semiHidden/>
    <w:rsid w:val="00F8730F"/>
    <w:rPr>
      <w:rFonts w:ascii="Tahoma" w:hAnsi="Tahoma" w:cs="Tahoma"/>
      <w:szCs w:val="16"/>
    </w:rPr>
  </w:style>
  <w:style w:type="character" w:customStyle="1" w:styleId="Heading1Char">
    <w:name w:val="Heading 1 Char"/>
    <w:basedOn w:val="DefaultParagraphFont"/>
    <w:link w:val="Heading1"/>
    <w:rsid w:val="004265DB"/>
    <w:rPr>
      <w:rFonts w:ascii="Arial Black" w:hAnsi="Arial Black"/>
      <w:color w:val="808080"/>
      <w:spacing w:val="-25"/>
      <w:kern w:val="28"/>
      <w:sz w:val="32"/>
    </w:rPr>
  </w:style>
  <w:style w:type="character" w:customStyle="1" w:styleId="BodyTextChar">
    <w:name w:val="Body Text Char"/>
    <w:basedOn w:val="DefaultParagraphFont"/>
    <w:link w:val="BodyText"/>
    <w:rsid w:val="004265DB"/>
    <w:rPr>
      <w:rFonts w:ascii="Garamond" w:hAnsi="Garamond"/>
      <w:spacing w:val="-5"/>
      <w:sz w:val="24"/>
      <w:lang w:val="en-US" w:eastAsia="en-US" w:bidi="ar-SA"/>
    </w:rPr>
  </w:style>
  <w:style w:type="character" w:styleId="Hyperlink">
    <w:name w:val="Hyperlink"/>
    <w:basedOn w:val="DefaultParagraphFont"/>
    <w:uiPriority w:val="99"/>
    <w:rsid w:val="004265DB"/>
    <w:rPr>
      <w:color w:val="0000FF"/>
      <w:u w:val="single"/>
    </w:rPr>
  </w:style>
  <w:style w:type="character" w:customStyle="1" w:styleId="HeaderChar">
    <w:name w:val="Header Char"/>
    <w:basedOn w:val="DefaultParagraphFont"/>
    <w:link w:val="Header"/>
    <w:uiPriority w:val="99"/>
    <w:rsid w:val="001E62F3"/>
    <w:rPr>
      <w:rFonts w:ascii="Arial Black" w:hAnsi="Arial Black"/>
      <w:caps/>
      <w:spacing w:val="60"/>
      <w:sz w:val="14"/>
    </w:rPr>
  </w:style>
  <w:style w:type="character" w:customStyle="1" w:styleId="FooterChar">
    <w:name w:val="Footer Char"/>
    <w:basedOn w:val="DefaultParagraphFont"/>
    <w:link w:val="Footer"/>
    <w:uiPriority w:val="99"/>
    <w:rsid w:val="001E15A5"/>
    <w:rPr>
      <w:rFonts w:ascii="Arial Black" w:hAnsi="Arial Black"/>
      <w:sz w:val="16"/>
    </w:rPr>
  </w:style>
  <w:style w:type="paragraph" w:styleId="ListParagraph">
    <w:name w:val="List Paragraph"/>
    <w:basedOn w:val="Normal"/>
    <w:uiPriority w:val="34"/>
    <w:qFormat/>
    <w:rsid w:val="00FB7272"/>
    <w:pPr>
      <w:ind w:left="720"/>
      <w:contextualSpacing/>
    </w:pPr>
    <w:rPr>
      <w:rFonts w:ascii="Times New Roman" w:hAnsi="Times New Roman"/>
      <w:sz w:val="24"/>
      <w:szCs w:val="24"/>
    </w:rPr>
  </w:style>
  <w:style w:type="paragraph" w:styleId="BodyTextIndent">
    <w:name w:val="Body Text Indent"/>
    <w:basedOn w:val="Normal"/>
    <w:link w:val="BodyTextIndentChar"/>
    <w:semiHidden/>
    <w:rsid w:val="004D61F2"/>
    <w:pPr>
      <w:autoSpaceDE w:val="0"/>
      <w:autoSpaceDN w:val="0"/>
      <w:adjustRightInd w:val="0"/>
      <w:spacing w:before="120" w:after="120"/>
      <w:ind w:left="1440" w:hanging="720"/>
    </w:pPr>
    <w:rPr>
      <w:rFonts w:ascii="Arial" w:hAnsi="Arial" w:cs="Arial"/>
      <w:color w:val="000000"/>
      <w:sz w:val="18"/>
    </w:rPr>
  </w:style>
  <w:style w:type="character" w:customStyle="1" w:styleId="BodyTextIndentChar">
    <w:name w:val="Body Text Indent Char"/>
    <w:basedOn w:val="DefaultParagraphFont"/>
    <w:link w:val="BodyTextIndent"/>
    <w:semiHidden/>
    <w:rsid w:val="004D61F2"/>
    <w:rPr>
      <w:rFonts w:ascii="Arial" w:hAnsi="Arial" w:cs="Arial"/>
      <w:color w:val="000000"/>
      <w:sz w:val="18"/>
    </w:rPr>
  </w:style>
  <w:style w:type="paragraph" w:styleId="BodyText2">
    <w:name w:val="Body Text 2"/>
    <w:basedOn w:val="Normal"/>
    <w:link w:val="BodyText2Char"/>
    <w:semiHidden/>
    <w:rsid w:val="004D61F2"/>
    <w:pPr>
      <w:autoSpaceDE w:val="0"/>
      <w:autoSpaceDN w:val="0"/>
      <w:adjustRightInd w:val="0"/>
    </w:pPr>
    <w:rPr>
      <w:rFonts w:ascii="Arial" w:hAnsi="Arial" w:cs="Arial"/>
      <w:color w:val="000000"/>
      <w:sz w:val="18"/>
    </w:rPr>
  </w:style>
  <w:style w:type="character" w:customStyle="1" w:styleId="BodyText2Char">
    <w:name w:val="Body Text 2 Char"/>
    <w:basedOn w:val="DefaultParagraphFont"/>
    <w:link w:val="BodyText2"/>
    <w:semiHidden/>
    <w:rsid w:val="004D61F2"/>
    <w:rPr>
      <w:rFonts w:ascii="Arial" w:hAnsi="Arial" w:cs="Arial"/>
      <w:color w:val="000000"/>
      <w:sz w:val="18"/>
    </w:rPr>
  </w:style>
  <w:style w:type="paragraph" w:styleId="BodyText3">
    <w:name w:val="Body Text 3"/>
    <w:basedOn w:val="Normal"/>
    <w:link w:val="BodyText3Char"/>
    <w:semiHidden/>
    <w:rsid w:val="004D61F2"/>
    <w:rPr>
      <w:rFonts w:ascii="Arial" w:hAnsi="Arial" w:cs="Arial"/>
      <w:sz w:val="18"/>
      <w:szCs w:val="24"/>
    </w:rPr>
  </w:style>
  <w:style w:type="character" w:customStyle="1" w:styleId="BodyText3Char">
    <w:name w:val="Body Text 3 Char"/>
    <w:basedOn w:val="DefaultParagraphFont"/>
    <w:link w:val="BodyText3"/>
    <w:semiHidden/>
    <w:rsid w:val="004D61F2"/>
    <w:rPr>
      <w:rFonts w:ascii="Arial" w:hAnsi="Arial" w:cs="Arial"/>
      <w:sz w:val="18"/>
      <w:szCs w:val="24"/>
    </w:rPr>
  </w:style>
  <w:style w:type="table" w:styleId="TableGrid">
    <w:name w:val="Table Grid"/>
    <w:basedOn w:val="TableNormal"/>
    <w:uiPriority w:val="59"/>
    <w:rsid w:val="008B3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336C30"/>
    <w:pPr>
      <w:keepLines/>
      <w:numPr>
        <w:numId w:val="0"/>
      </w:numPr>
      <w:spacing w:before="480" w:after="0" w:line="276" w:lineRule="auto"/>
      <w:outlineLvl w:val="9"/>
    </w:pPr>
    <w:rPr>
      <w:rFonts w:asciiTheme="majorHAnsi" w:eastAsiaTheme="majorEastAsia" w:hAnsiTheme="majorHAnsi" w:cstheme="majorBidi"/>
      <w:b/>
      <w:bCs/>
      <w:color w:val="365F91" w:themeColor="accent1" w:themeShade="BF"/>
      <w:spacing w:val="0"/>
      <w:kern w:val="0"/>
      <w:sz w:val="28"/>
      <w:szCs w:val="28"/>
      <w:lang w:eastAsia="ja-JP"/>
    </w:rPr>
  </w:style>
  <w:style w:type="character" w:styleId="FollowedHyperlink">
    <w:name w:val="FollowedHyperlink"/>
    <w:basedOn w:val="DefaultParagraphFont"/>
    <w:uiPriority w:val="99"/>
    <w:semiHidden/>
    <w:unhideWhenUsed/>
    <w:rsid w:val="00DB088D"/>
    <w:rPr>
      <w:color w:val="800080" w:themeColor="followedHyperlink"/>
      <w:u w:val="single"/>
    </w:rPr>
  </w:style>
  <w:style w:type="paragraph" w:styleId="Revision">
    <w:name w:val="Revision"/>
    <w:hidden/>
    <w:uiPriority w:val="99"/>
    <w:semiHidden/>
    <w:rsid w:val="0047182D"/>
    <w:rPr>
      <w:rFonts w:ascii="Garamond" w:hAnsi="Garamond"/>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ennunited.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nnunited.com" TargetMode="External"/><Relationship Id="rId5" Type="http://schemas.openxmlformats.org/officeDocument/2006/relationships/webSettings" Target="webSettings.xml"/><Relationship Id="rId15" Type="http://schemas.openxmlformats.org/officeDocument/2006/relationships/hyperlink" Target="http://www.pennunited.com" TargetMode="External"/><Relationship Id="rId10" Type="http://schemas.openxmlformats.org/officeDocument/2006/relationships/hyperlink" Target="http://www.pennunited.com"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pennunited.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nagy\Application%20Data\Microsoft\Templates\Manu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8750C-AA13-47F0-8770-78FAEC003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Manual</Template>
  <TotalTime>0</TotalTime>
  <Pages>11</Pages>
  <Words>2582</Words>
  <Characters>15905</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Supplier Quality Requirements</vt:lpstr>
    </vt:vector>
  </TitlesOfParts>
  <Company>Microsoft Corporation</Company>
  <LinksUpToDate>false</LinksUpToDate>
  <CharactersWithSpaces>18451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Quality Requirements</dc:title>
  <dc:creator>Danielle Hite</dc:creator>
  <cp:lastModifiedBy>Marcy McKissick</cp:lastModifiedBy>
  <cp:revision>2</cp:revision>
  <cp:lastPrinted>2022-05-09T18:53:00Z</cp:lastPrinted>
  <dcterms:created xsi:type="dcterms:W3CDTF">2024-07-22T12:44:00Z</dcterms:created>
  <dcterms:modified xsi:type="dcterms:W3CDTF">2024-07-22T12:44:00Z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TC062071261033</vt:lpwstr>
  </property>
</Properties>
</file>